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5A5" w:rsidRPr="00D855A5" w:rsidRDefault="00D855A5" w:rsidP="002E1E7D">
      <w:pPr>
        <w:jc w:val="center"/>
        <w:rPr>
          <w:rFonts w:ascii="宋体" w:eastAsia="宋体" w:hAnsi="宋体"/>
          <w:b/>
          <w:sz w:val="44"/>
          <w:szCs w:val="44"/>
        </w:rPr>
      </w:pPr>
      <w:r w:rsidRPr="00D855A5">
        <w:rPr>
          <w:rFonts w:ascii="宋体" w:eastAsia="宋体" w:hAnsi="宋体" w:hint="eastAsia"/>
          <w:b/>
          <w:sz w:val="44"/>
          <w:szCs w:val="44"/>
        </w:rPr>
        <w:t>“设备</w:t>
      </w:r>
      <w:proofErr w:type="gramStart"/>
      <w:r w:rsidRPr="00D855A5">
        <w:rPr>
          <w:rFonts w:ascii="宋体" w:eastAsia="宋体" w:hAnsi="宋体" w:hint="eastAsia"/>
          <w:b/>
          <w:sz w:val="44"/>
          <w:szCs w:val="44"/>
        </w:rPr>
        <w:t>报帐</w:t>
      </w:r>
      <w:proofErr w:type="gramEnd"/>
      <w:r w:rsidRPr="00D855A5">
        <w:rPr>
          <w:rFonts w:ascii="宋体" w:eastAsia="宋体" w:hAnsi="宋体" w:hint="eastAsia"/>
          <w:b/>
          <w:sz w:val="44"/>
          <w:szCs w:val="44"/>
        </w:rPr>
        <w:t>审计”使用说明</w:t>
      </w:r>
    </w:p>
    <w:p w:rsidR="00D92A3D" w:rsidRPr="00D855A5" w:rsidRDefault="00D92A3D">
      <w:pPr>
        <w:rPr>
          <w:rFonts w:ascii="仿宋_GB2312" w:eastAsia="仿宋_GB2312"/>
          <w:sz w:val="32"/>
          <w:szCs w:val="32"/>
        </w:rPr>
      </w:pPr>
    </w:p>
    <w:p w:rsidR="005F64BA" w:rsidRDefault="005B17B0" w:rsidP="00BC769B">
      <w:pPr>
        <w:ind w:firstLineChars="200" w:firstLine="640"/>
        <w:rPr>
          <w:rFonts w:ascii="仿宋_GB2312" w:eastAsia="仿宋_GB2312"/>
          <w:sz w:val="32"/>
          <w:szCs w:val="32"/>
        </w:rPr>
      </w:pPr>
      <w:r>
        <w:rPr>
          <w:rFonts w:ascii="仿宋_GB2312" w:eastAsia="仿宋_GB2312" w:hint="eastAsia"/>
          <w:sz w:val="32"/>
          <w:szCs w:val="32"/>
        </w:rPr>
        <w:t>“设备报账审计”已经在广西大学网上办事大厅</w:t>
      </w:r>
      <w:r w:rsidR="00E15068">
        <w:rPr>
          <w:rFonts w:ascii="仿宋_GB2312" w:eastAsia="仿宋_GB2312" w:hint="eastAsia"/>
          <w:sz w:val="32"/>
          <w:szCs w:val="32"/>
        </w:rPr>
        <w:t>上线</w:t>
      </w:r>
      <w:r w:rsidR="007E0AC6">
        <w:rPr>
          <w:rFonts w:ascii="仿宋_GB2312" w:eastAsia="仿宋_GB2312" w:hint="eastAsia"/>
          <w:sz w:val="32"/>
          <w:szCs w:val="32"/>
        </w:rPr>
        <w:t>。</w:t>
      </w:r>
    </w:p>
    <w:p w:rsidR="006B0769" w:rsidRDefault="005F64BA" w:rsidP="005F64BA">
      <w:pPr>
        <w:rPr>
          <w:rFonts w:ascii="仿宋_GB2312" w:eastAsia="仿宋_GB2312"/>
          <w:b/>
          <w:sz w:val="32"/>
          <w:szCs w:val="32"/>
        </w:rPr>
      </w:pPr>
      <w:r>
        <w:rPr>
          <w:rFonts w:ascii="仿宋_GB2312" w:eastAsia="仿宋_GB2312" w:hint="eastAsia"/>
          <w:sz w:val="32"/>
          <w:szCs w:val="32"/>
        </w:rPr>
        <w:t>适用于通过设备处进行采购</w:t>
      </w:r>
      <w:r w:rsidR="00B3706A">
        <w:rPr>
          <w:rFonts w:ascii="仿宋_GB2312" w:eastAsia="仿宋_GB2312" w:hint="eastAsia"/>
          <w:sz w:val="32"/>
          <w:szCs w:val="32"/>
        </w:rPr>
        <w:t>，</w:t>
      </w:r>
      <w:r>
        <w:rPr>
          <w:rFonts w:ascii="仿宋_GB2312" w:eastAsia="仿宋_GB2312" w:hint="eastAsia"/>
          <w:sz w:val="32"/>
          <w:szCs w:val="32"/>
        </w:rPr>
        <w:t>到货后在设备</w:t>
      </w:r>
      <w:proofErr w:type="gramStart"/>
      <w:r>
        <w:rPr>
          <w:rFonts w:ascii="仿宋_GB2312" w:eastAsia="仿宋_GB2312" w:hint="eastAsia"/>
          <w:sz w:val="32"/>
          <w:szCs w:val="32"/>
        </w:rPr>
        <w:t>处资产</w:t>
      </w:r>
      <w:proofErr w:type="gramEnd"/>
      <w:r>
        <w:rPr>
          <w:rFonts w:ascii="仿宋_GB2312" w:eastAsia="仿宋_GB2312" w:hint="eastAsia"/>
          <w:sz w:val="32"/>
          <w:szCs w:val="32"/>
        </w:rPr>
        <w:t>管理平台录入设备信息后，去财务处报账前，对</w:t>
      </w:r>
      <w:r w:rsidR="004F1D88">
        <w:rPr>
          <w:rFonts w:ascii="仿宋_GB2312" w:eastAsia="仿宋_GB2312" w:hint="eastAsia"/>
          <w:sz w:val="32"/>
          <w:szCs w:val="32"/>
        </w:rPr>
        <w:t>采购流程合法合</w:t>
      </w:r>
      <w:proofErr w:type="gramStart"/>
      <w:r w:rsidR="004F1D88">
        <w:rPr>
          <w:rFonts w:ascii="仿宋_GB2312" w:eastAsia="仿宋_GB2312" w:hint="eastAsia"/>
          <w:sz w:val="32"/>
          <w:szCs w:val="32"/>
        </w:rPr>
        <w:t>规</w:t>
      </w:r>
      <w:proofErr w:type="gramEnd"/>
      <w:r w:rsidR="004F1D88">
        <w:rPr>
          <w:rFonts w:ascii="仿宋_GB2312" w:eastAsia="仿宋_GB2312" w:hint="eastAsia"/>
          <w:sz w:val="32"/>
          <w:szCs w:val="32"/>
        </w:rPr>
        <w:t>性、采购管理的执行性、采购数据的真实有效完整性</w:t>
      </w:r>
      <w:r w:rsidR="00B3706A">
        <w:rPr>
          <w:rFonts w:ascii="仿宋_GB2312" w:eastAsia="仿宋_GB2312" w:hint="eastAsia"/>
          <w:sz w:val="32"/>
          <w:szCs w:val="32"/>
        </w:rPr>
        <w:t>进行审签的报审事项。</w:t>
      </w:r>
      <w:r w:rsidR="00BC769B" w:rsidRPr="00B3706A">
        <w:rPr>
          <w:rFonts w:ascii="仿宋_GB2312" w:eastAsia="仿宋_GB2312" w:hint="eastAsia"/>
          <w:b/>
          <w:sz w:val="32"/>
          <w:szCs w:val="32"/>
        </w:rPr>
        <w:t>相关</w:t>
      </w:r>
      <w:r w:rsidR="00BF10F6">
        <w:rPr>
          <w:rFonts w:ascii="仿宋_GB2312" w:eastAsia="仿宋_GB2312" w:hint="eastAsia"/>
          <w:b/>
          <w:sz w:val="32"/>
          <w:szCs w:val="32"/>
        </w:rPr>
        <w:t>说明</w:t>
      </w:r>
      <w:r w:rsidR="00BC769B" w:rsidRPr="00B3706A">
        <w:rPr>
          <w:rFonts w:ascii="仿宋_GB2312" w:eastAsia="仿宋_GB2312" w:hint="eastAsia"/>
          <w:b/>
          <w:sz w:val="32"/>
          <w:szCs w:val="32"/>
        </w:rPr>
        <w:t>如下：</w:t>
      </w:r>
    </w:p>
    <w:p w:rsidR="006B0769" w:rsidRDefault="00B3706A" w:rsidP="006B0769">
      <w:pPr>
        <w:ind w:firstLineChars="200" w:firstLine="640"/>
        <w:rPr>
          <w:rFonts w:ascii="仿宋_GB2312" w:eastAsia="仿宋_GB2312"/>
          <w:sz w:val="32"/>
          <w:szCs w:val="32"/>
        </w:rPr>
      </w:pPr>
      <w:r>
        <w:rPr>
          <w:rFonts w:ascii="仿宋_GB2312" w:eastAsia="仿宋_GB2312" w:hint="eastAsia"/>
          <w:sz w:val="32"/>
          <w:szCs w:val="32"/>
        </w:rPr>
        <w:t>一、“设备报账审计”只能由本校老师登录使用。</w:t>
      </w:r>
    </w:p>
    <w:p w:rsidR="006B0769" w:rsidRDefault="00B3706A" w:rsidP="006B0769">
      <w:pPr>
        <w:ind w:firstLineChars="200" w:firstLine="640"/>
        <w:rPr>
          <w:rFonts w:ascii="仿宋_GB2312" w:eastAsia="仿宋_GB2312"/>
          <w:color w:val="5B9BD5" w:themeColor="accent5"/>
          <w:sz w:val="32"/>
          <w:szCs w:val="32"/>
        </w:rPr>
      </w:pPr>
      <w:r>
        <w:rPr>
          <w:rFonts w:ascii="仿宋_GB2312" w:eastAsia="仿宋_GB2312" w:hint="eastAsia"/>
          <w:sz w:val="32"/>
          <w:szCs w:val="32"/>
        </w:rPr>
        <w:t>二、本校老师将报审需要的资料通过拍照或者扫描</w:t>
      </w:r>
      <w:r w:rsidR="00092767">
        <w:rPr>
          <w:rFonts w:ascii="仿宋_GB2312" w:eastAsia="仿宋_GB2312" w:hint="eastAsia"/>
          <w:sz w:val="32"/>
          <w:szCs w:val="32"/>
        </w:rPr>
        <w:t>进行上传。</w:t>
      </w:r>
      <w:r w:rsidR="00064FF5">
        <w:rPr>
          <w:rFonts w:ascii="仿宋_GB2312" w:eastAsia="仿宋_GB2312" w:hint="eastAsia"/>
          <w:sz w:val="32"/>
          <w:szCs w:val="32"/>
        </w:rPr>
        <w:t xml:space="preserve"> </w:t>
      </w:r>
      <w:r w:rsidR="00092767">
        <w:rPr>
          <w:rFonts w:ascii="仿宋_GB2312" w:eastAsia="仿宋_GB2312" w:hint="eastAsia"/>
          <w:sz w:val="32"/>
          <w:szCs w:val="32"/>
        </w:rPr>
        <w:t>报审程序完成后，报审人员可自行打印审定单、报销表、入库单。</w:t>
      </w:r>
    </w:p>
    <w:p w:rsidR="006B0769" w:rsidRDefault="006B0769" w:rsidP="006B0769">
      <w:pPr>
        <w:ind w:firstLineChars="200" w:firstLine="640"/>
        <w:rPr>
          <w:rFonts w:ascii="仿宋_GB2312" w:eastAsia="仿宋_GB2312"/>
          <w:sz w:val="32"/>
          <w:szCs w:val="32"/>
        </w:rPr>
      </w:pPr>
      <w:r w:rsidRPr="006B0769">
        <w:rPr>
          <w:rFonts w:ascii="仿宋_GB2312" w:eastAsia="仿宋_GB2312" w:hint="eastAsia"/>
          <w:sz w:val="32"/>
          <w:szCs w:val="32"/>
        </w:rPr>
        <w:t>三、</w:t>
      </w:r>
      <w:r w:rsidR="00BC41AD">
        <w:rPr>
          <w:rFonts w:ascii="仿宋_GB2312" w:eastAsia="仿宋_GB2312" w:hint="eastAsia"/>
          <w:sz w:val="32"/>
          <w:szCs w:val="32"/>
        </w:rPr>
        <w:t>“设备报账审计”线上</w:t>
      </w:r>
      <w:r w:rsidR="007E0AC6" w:rsidRPr="00064FF5">
        <w:rPr>
          <w:rFonts w:ascii="仿宋_GB2312" w:eastAsia="仿宋_GB2312" w:hint="eastAsia"/>
          <w:sz w:val="32"/>
          <w:szCs w:val="32"/>
        </w:rPr>
        <w:t>业务</w:t>
      </w:r>
      <w:r w:rsidR="007E0AC6" w:rsidRPr="00064FF5">
        <w:rPr>
          <w:rFonts w:ascii="仿宋_GB2312" w:eastAsia="仿宋_GB2312" w:hint="eastAsia"/>
          <w:b/>
          <w:sz w:val="32"/>
          <w:szCs w:val="32"/>
        </w:rPr>
        <w:t>包括：</w:t>
      </w:r>
      <w:r w:rsidR="007E0AC6" w:rsidRPr="00064FF5">
        <w:rPr>
          <w:rFonts w:ascii="仿宋_GB2312" w:eastAsia="仿宋_GB2312" w:hint="eastAsia"/>
          <w:sz w:val="32"/>
          <w:szCs w:val="32"/>
        </w:rPr>
        <w:t>政府集中采购报审（包括政府集中采购的通用设备、专用设备以及政</w:t>
      </w:r>
      <w:proofErr w:type="gramStart"/>
      <w:r w:rsidR="007E0AC6" w:rsidRPr="00064FF5">
        <w:rPr>
          <w:rFonts w:ascii="仿宋_GB2312" w:eastAsia="仿宋_GB2312" w:hint="eastAsia"/>
          <w:sz w:val="32"/>
          <w:szCs w:val="32"/>
        </w:rPr>
        <w:t>采云</w:t>
      </w:r>
      <w:proofErr w:type="gramEnd"/>
      <w:r w:rsidR="007E0AC6" w:rsidRPr="00064FF5">
        <w:rPr>
          <w:rFonts w:ascii="仿宋_GB2312" w:eastAsia="仿宋_GB2312" w:hint="eastAsia"/>
          <w:sz w:val="32"/>
          <w:szCs w:val="32"/>
        </w:rPr>
        <w:t>等采购事项）、网上竞价采购报审。</w:t>
      </w:r>
    </w:p>
    <w:p w:rsidR="006B0769" w:rsidRDefault="006B0769" w:rsidP="006B0769">
      <w:pPr>
        <w:ind w:firstLineChars="200" w:firstLine="640"/>
        <w:rPr>
          <w:rFonts w:ascii="仿宋" w:eastAsia="仿宋" w:hAnsi="仿宋" w:cs="Times New Roman"/>
          <w:color w:val="000000"/>
          <w:kern w:val="0"/>
          <w:sz w:val="32"/>
          <w:szCs w:val="32"/>
        </w:rPr>
      </w:pPr>
      <w:r>
        <w:rPr>
          <w:rFonts w:ascii="仿宋_GB2312" w:eastAsia="仿宋_GB2312" w:hint="eastAsia"/>
          <w:sz w:val="32"/>
          <w:szCs w:val="32"/>
        </w:rPr>
        <w:t>四、</w:t>
      </w:r>
      <w:r w:rsidR="00BC41AD">
        <w:rPr>
          <w:rFonts w:ascii="仿宋_GB2312" w:eastAsia="仿宋_GB2312" w:hint="eastAsia"/>
          <w:sz w:val="32"/>
          <w:szCs w:val="32"/>
        </w:rPr>
        <w:t>“设备报账审计”线上</w:t>
      </w:r>
      <w:r w:rsidR="006B41E9" w:rsidRPr="00064FF5">
        <w:rPr>
          <w:rFonts w:ascii="仿宋_GB2312" w:eastAsia="仿宋_GB2312" w:hint="eastAsia"/>
          <w:sz w:val="32"/>
          <w:szCs w:val="32"/>
        </w:rPr>
        <w:t>业务</w:t>
      </w:r>
      <w:r w:rsidR="006B41E9" w:rsidRPr="00064FF5">
        <w:rPr>
          <w:rFonts w:ascii="仿宋_GB2312" w:eastAsia="仿宋_GB2312" w:hint="eastAsia"/>
          <w:b/>
          <w:sz w:val="32"/>
          <w:szCs w:val="32"/>
        </w:rPr>
        <w:t>不包括：</w:t>
      </w:r>
      <w:r w:rsidR="00E737A1" w:rsidRPr="00064FF5">
        <w:rPr>
          <w:rFonts w:ascii="仿宋_GB2312" w:eastAsia="仿宋_GB2312" w:hint="eastAsia"/>
          <w:sz w:val="32"/>
          <w:szCs w:val="32"/>
        </w:rPr>
        <w:t>预付款</w:t>
      </w:r>
      <w:r w:rsidR="00540949" w:rsidRPr="00064FF5">
        <w:rPr>
          <w:rFonts w:ascii="仿宋_GB2312" w:eastAsia="仿宋_GB2312" w:hint="eastAsia"/>
          <w:sz w:val="32"/>
          <w:szCs w:val="32"/>
        </w:rPr>
        <w:t>报审</w:t>
      </w:r>
      <w:r w:rsidR="00E737A1" w:rsidRPr="00064FF5">
        <w:rPr>
          <w:rFonts w:ascii="仿宋_GB2312" w:eastAsia="仿宋_GB2312" w:hint="eastAsia"/>
          <w:sz w:val="32"/>
          <w:szCs w:val="32"/>
        </w:rPr>
        <w:t>、</w:t>
      </w:r>
      <w:r w:rsidR="00540949" w:rsidRPr="00064FF5">
        <w:rPr>
          <w:rFonts w:ascii="仿宋_GB2312" w:eastAsia="仿宋_GB2312" w:hint="eastAsia"/>
          <w:sz w:val="32"/>
          <w:szCs w:val="32"/>
        </w:rPr>
        <w:t>原厂维修报审、密封报价报审</w:t>
      </w:r>
      <w:r w:rsidR="00F55EDC">
        <w:rPr>
          <w:rFonts w:ascii="仿宋_GB2312" w:eastAsia="仿宋_GB2312" w:hint="eastAsia"/>
          <w:sz w:val="32"/>
          <w:szCs w:val="32"/>
        </w:rPr>
        <w:t>、耗材及低值易耗品</w:t>
      </w:r>
      <w:r w:rsidR="00540949" w:rsidRPr="00064FF5">
        <w:rPr>
          <w:rFonts w:ascii="仿宋_GB2312" w:eastAsia="仿宋_GB2312" w:hint="eastAsia"/>
          <w:sz w:val="32"/>
          <w:szCs w:val="32"/>
        </w:rPr>
        <w:t>等以及</w:t>
      </w:r>
      <w:r w:rsidR="00540949" w:rsidRPr="00064FF5">
        <w:rPr>
          <w:rFonts w:ascii="仿宋" w:eastAsia="仿宋" w:hAnsi="仿宋" w:cs="Times New Roman" w:hint="eastAsia"/>
          <w:color w:val="000000"/>
          <w:kern w:val="0"/>
          <w:sz w:val="32"/>
          <w:szCs w:val="32"/>
        </w:rPr>
        <w:t>符合《广西大学仪器设备购置与验收管理办法（修订试行）》（西大设〔2018〕2号）规定的自行采购范围</w:t>
      </w:r>
      <w:r w:rsidR="006B41E9" w:rsidRPr="00064FF5">
        <w:rPr>
          <w:rFonts w:ascii="仿宋" w:eastAsia="仿宋" w:hAnsi="仿宋" w:cs="Times New Roman" w:hint="eastAsia"/>
          <w:color w:val="000000"/>
          <w:kern w:val="0"/>
          <w:sz w:val="32"/>
          <w:szCs w:val="32"/>
        </w:rPr>
        <w:t>等。</w:t>
      </w:r>
    </w:p>
    <w:p w:rsidR="006B0769" w:rsidRDefault="006B0769" w:rsidP="006B0769">
      <w:pPr>
        <w:ind w:firstLineChars="200" w:firstLine="640"/>
        <w:rPr>
          <w:rFonts w:ascii="仿宋_GB2312" w:eastAsia="仿宋_GB2312"/>
          <w:sz w:val="32"/>
          <w:szCs w:val="32"/>
        </w:rPr>
      </w:pPr>
      <w:r>
        <w:rPr>
          <w:rFonts w:ascii="仿宋_GB2312" w:eastAsia="仿宋_GB2312" w:hint="eastAsia"/>
          <w:sz w:val="32"/>
          <w:szCs w:val="32"/>
        </w:rPr>
        <w:t>五、</w:t>
      </w:r>
      <w:r w:rsidR="00040907">
        <w:rPr>
          <w:rFonts w:ascii="仿宋_GB2312" w:eastAsia="仿宋_GB2312" w:hint="eastAsia"/>
          <w:sz w:val="32"/>
          <w:szCs w:val="32"/>
        </w:rPr>
        <w:t>“设备报账审计”</w:t>
      </w:r>
      <w:r w:rsidR="00BC41AD">
        <w:rPr>
          <w:rFonts w:ascii="仿宋_GB2312" w:eastAsia="仿宋_GB2312" w:hint="eastAsia"/>
          <w:sz w:val="32"/>
          <w:szCs w:val="32"/>
        </w:rPr>
        <w:t>线上</w:t>
      </w:r>
      <w:r w:rsidR="00040907">
        <w:rPr>
          <w:rFonts w:ascii="仿宋_GB2312" w:eastAsia="仿宋_GB2312" w:hint="eastAsia"/>
          <w:b/>
          <w:sz w:val="32"/>
          <w:szCs w:val="32"/>
        </w:rPr>
        <w:t>使用</w:t>
      </w:r>
      <w:r w:rsidR="00040907" w:rsidRPr="00BC41AD">
        <w:rPr>
          <w:rFonts w:ascii="仿宋_GB2312" w:eastAsia="仿宋_GB2312" w:hint="eastAsia"/>
          <w:sz w:val="32"/>
          <w:szCs w:val="32"/>
        </w:rPr>
        <w:t>说明：</w:t>
      </w:r>
      <w:bookmarkStart w:id="0" w:name="_Toc510369339"/>
      <w:bookmarkStart w:id="1" w:name="_Toc516899662"/>
      <w:bookmarkStart w:id="2" w:name="_Toc519527093"/>
      <w:bookmarkStart w:id="3" w:name="_Toc7107298"/>
      <w:bookmarkEnd w:id="0"/>
    </w:p>
    <w:p w:rsidR="00A0382D" w:rsidRPr="0061715A" w:rsidRDefault="006B0769" w:rsidP="006B0769">
      <w:pPr>
        <w:ind w:firstLineChars="200" w:firstLine="640"/>
        <w:rPr>
          <w:rFonts w:ascii="仿宋_GB2312" w:eastAsia="仿宋_GB2312"/>
          <w:b/>
          <w:sz w:val="32"/>
          <w:szCs w:val="32"/>
        </w:rPr>
      </w:pPr>
      <w:r>
        <w:rPr>
          <w:rFonts w:ascii="仿宋_GB2312" w:eastAsia="仿宋_GB2312" w:hint="eastAsia"/>
          <w:sz w:val="32"/>
          <w:szCs w:val="32"/>
        </w:rPr>
        <w:t>（一）</w:t>
      </w:r>
      <w:r w:rsidR="00A0382D" w:rsidRPr="0061715A">
        <w:rPr>
          <w:rFonts w:ascii="仿宋_GB2312" w:eastAsia="仿宋_GB2312" w:hint="eastAsia"/>
          <w:b/>
          <w:sz w:val="32"/>
          <w:szCs w:val="32"/>
        </w:rPr>
        <w:t>申请人</w:t>
      </w:r>
      <w:r w:rsidR="00EF675B" w:rsidRPr="0061715A">
        <w:rPr>
          <w:rFonts w:ascii="仿宋_GB2312" w:eastAsia="仿宋_GB2312" w:hint="eastAsia"/>
          <w:b/>
          <w:sz w:val="32"/>
          <w:szCs w:val="32"/>
        </w:rPr>
        <w:t>操作说明：</w:t>
      </w:r>
    </w:p>
    <w:p w:rsidR="006B0769" w:rsidRDefault="004522A0" w:rsidP="006B0769">
      <w:pPr>
        <w:pStyle w:val="a7"/>
        <w:ind w:left="142" w:firstLine="640"/>
        <w:rPr>
          <w:rFonts w:ascii="仿宋_GB2312" w:eastAsia="仿宋_GB2312"/>
          <w:sz w:val="32"/>
          <w:szCs w:val="32"/>
        </w:rPr>
      </w:pPr>
      <w:r>
        <w:rPr>
          <w:rFonts w:ascii="仿宋_GB2312" w:eastAsia="仿宋_GB2312" w:hint="eastAsia"/>
          <w:sz w:val="32"/>
          <w:szCs w:val="32"/>
        </w:rPr>
        <w:t>“设备报账审计”</w:t>
      </w:r>
      <w:r w:rsidR="0061715A" w:rsidRPr="0061715A">
        <w:rPr>
          <w:rFonts w:ascii="仿宋_GB2312" w:eastAsia="仿宋_GB2312" w:hint="eastAsia"/>
          <w:sz w:val="32"/>
          <w:szCs w:val="32"/>
        </w:rPr>
        <w:t>申请人</w:t>
      </w:r>
      <w:r>
        <w:rPr>
          <w:rFonts w:ascii="仿宋_GB2312" w:eastAsia="仿宋_GB2312" w:hint="eastAsia"/>
          <w:sz w:val="32"/>
          <w:szCs w:val="32"/>
        </w:rPr>
        <w:t>必须是学校在职在编的老师</w:t>
      </w:r>
    </w:p>
    <w:p w:rsidR="006B0769" w:rsidRDefault="00A0382D" w:rsidP="006B0769">
      <w:pPr>
        <w:pStyle w:val="a7"/>
        <w:ind w:left="142" w:firstLine="643"/>
        <w:rPr>
          <w:rFonts w:ascii="仿宋_GB2312" w:eastAsia="仿宋_GB2312" w:hAnsi="宋体" w:cs="宋体"/>
          <w:b/>
          <w:sz w:val="32"/>
          <w:szCs w:val="32"/>
        </w:rPr>
      </w:pPr>
      <w:r w:rsidRPr="00DA7DF0">
        <w:rPr>
          <w:rFonts w:ascii="仿宋_GB2312" w:eastAsia="仿宋_GB2312" w:hAnsi="宋体" w:cs="宋体" w:hint="eastAsia"/>
          <w:b/>
          <w:sz w:val="32"/>
          <w:szCs w:val="32"/>
        </w:rPr>
        <w:t>1</w:t>
      </w:r>
      <w:r w:rsidR="006F48E1" w:rsidRPr="00DA7DF0">
        <w:rPr>
          <w:rFonts w:ascii="仿宋_GB2312" w:eastAsia="仿宋_GB2312" w:hAnsi="宋体" w:cs="宋体" w:hint="eastAsia"/>
          <w:b/>
          <w:sz w:val="32"/>
          <w:szCs w:val="32"/>
        </w:rPr>
        <w:t>、</w:t>
      </w:r>
      <w:r w:rsidR="0039371F" w:rsidRPr="009318F5">
        <w:rPr>
          <w:rFonts w:ascii="仿宋_GB2312" w:eastAsia="仿宋_GB2312" w:hAnsi="宋体" w:cs="宋体" w:hint="eastAsia"/>
          <w:b/>
          <w:sz w:val="32"/>
          <w:szCs w:val="32"/>
        </w:rPr>
        <w:t>登录入口</w:t>
      </w:r>
      <w:bookmarkEnd w:id="1"/>
      <w:bookmarkEnd w:id="2"/>
      <w:bookmarkEnd w:id="3"/>
    </w:p>
    <w:p w:rsidR="00C86301" w:rsidRDefault="0039371F" w:rsidP="006B0769">
      <w:pPr>
        <w:pStyle w:val="a7"/>
        <w:ind w:left="142" w:firstLine="640"/>
        <w:rPr>
          <w:rFonts w:ascii="仿宋_GB2312" w:eastAsia="仿宋_GB2312" w:hAnsi="宋体"/>
          <w:kern w:val="0"/>
          <w:sz w:val="32"/>
          <w:szCs w:val="32"/>
        </w:rPr>
      </w:pPr>
      <w:r w:rsidRPr="00E2404E">
        <w:rPr>
          <w:rFonts w:ascii="仿宋_GB2312" w:eastAsia="仿宋_GB2312" w:hAnsi="宋体" w:hint="eastAsia"/>
          <w:kern w:val="0"/>
          <w:sz w:val="32"/>
          <w:szCs w:val="32"/>
        </w:rPr>
        <w:t>点击广西大学主页（</w:t>
      </w:r>
      <w:hyperlink r:id="rId8" w:history="1">
        <w:r w:rsidRPr="00E2404E">
          <w:rPr>
            <w:rFonts w:ascii="仿宋_GB2312" w:eastAsia="仿宋_GB2312" w:hAnsi="宋体" w:hint="eastAsia"/>
            <w:color w:val="0563C1"/>
            <w:kern w:val="0"/>
            <w:sz w:val="32"/>
            <w:szCs w:val="32"/>
            <w:u w:val="single"/>
          </w:rPr>
          <w:t>www.gxu.edu.cn</w:t>
        </w:r>
      </w:hyperlink>
      <w:r w:rsidRPr="00E2404E">
        <w:rPr>
          <w:rFonts w:ascii="仿宋_GB2312" w:eastAsia="仿宋_GB2312" w:hAnsi="宋体" w:hint="eastAsia"/>
          <w:kern w:val="0"/>
          <w:sz w:val="32"/>
          <w:szCs w:val="32"/>
        </w:rPr>
        <w:t>）右下方“快速导航”的“办事大厅”。</w:t>
      </w:r>
      <w:r w:rsidR="006F48E1">
        <w:rPr>
          <w:rFonts w:ascii="仿宋_GB2312" w:eastAsia="仿宋_GB2312" w:hAnsi="宋体" w:hint="eastAsia"/>
          <w:kern w:val="0"/>
          <w:sz w:val="32"/>
          <w:szCs w:val="32"/>
        </w:rPr>
        <w:t>进入办事大厅页面</w:t>
      </w:r>
      <w:r w:rsidR="000A76DC">
        <w:rPr>
          <w:rFonts w:ascii="仿宋_GB2312" w:eastAsia="仿宋_GB2312" w:hAnsi="宋体" w:hint="eastAsia"/>
          <w:kern w:val="0"/>
          <w:sz w:val="32"/>
          <w:szCs w:val="32"/>
        </w:rPr>
        <w:t>后至页面最下方，通用服务中点击“设备报账审计”即可进入页面。</w:t>
      </w:r>
    </w:p>
    <w:p w:rsidR="000A76DC" w:rsidRPr="00E2404E" w:rsidRDefault="00A77ECE" w:rsidP="006F48E1">
      <w:pPr>
        <w:ind w:firstLineChars="200" w:firstLine="640"/>
        <w:rPr>
          <w:rFonts w:ascii="仿宋_GB2312" w:eastAsia="仿宋_GB2312"/>
          <w:sz w:val="32"/>
          <w:szCs w:val="32"/>
        </w:rPr>
      </w:pPr>
      <w:r>
        <w:rPr>
          <w:rFonts w:ascii="仿宋_GB2312" w:eastAsia="仿宋_GB2312" w:hint="eastAsia"/>
          <w:noProof/>
          <w:sz w:val="32"/>
          <w:szCs w:val="32"/>
        </w:rPr>
        <w:drawing>
          <wp:inline distT="0" distB="0" distL="0" distR="0" wp14:anchorId="156B578D" wp14:editId="6FFA75BD">
            <wp:extent cx="5267325" cy="2966720"/>
            <wp:effectExtent l="0" t="0" r="9525" b="5080"/>
            <wp:docPr id="41" name="图片 41" descr="C:\Users\Administrator\Desktop\网上办事大厅入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网上办事大厅入口.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2966720"/>
                    </a:xfrm>
                    <a:prstGeom prst="rect">
                      <a:avLst/>
                    </a:prstGeom>
                    <a:noFill/>
                    <a:ln>
                      <a:noFill/>
                    </a:ln>
                  </pic:spPr>
                </pic:pic>
              </a:graphicData>
            </a:graphic>
          </wp:inline>
        </w:drawing>
      </w:r>
    </w:p>
    <w:p w:rsidR="00C86301" w:rsidRPr="00E2404E" w:rsidRDefault="00A54CB7" w:rsidP="00E2404E">
      <w:pPr>
        <w:rPr>
          <w:rFonts w:ascii="仿宋_GB2312" w:eastAsia="仿宋_GB2312"/>
          <w:sz w:val="32"/>
          <w:szCs w:val="32"/>
        </w:rPr>
      </w:pPr>
      <w:r>
        <w:rPr>
          <w:rFonts w:ascii="仿宋_GB2312" w:eastAsia="仿宋_GB2312"/>
          <w:noProof/>
          <w:sz w:val="32"/>
          <w:szCs w:val="32"/>
        </w:rPr>
        <w:lastRenderedPageBreak/>
        <w:drawing>
          <wp:inline distT="0" distB="0" distL="0" distR="0">
            <wp:extent cx="8391525" cy="3886200"/>
            <wp:effectExtent l="0" t="0" r="9525" b="0"/>
            <wp:docPr id="24" name="图片 24" descr="C:\Users\Administrator\Desktop\设备报账位置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设备报账位置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1525" cy="3886200"/>
                    </a:xfrm>
                    <a:prstGeom prst="rect">
                      <a:avLst/>
                    </a:prstGeom>
                    <a:noFill/>
                    <a:ln>
                      <a:noFill/>
                    </a:ln>
                  </pic:spPr>
                </pic:pic>
              </a:graphicData>
            </a:graphic>
          </wp:inline>
        </w:drawing>
      </w:r>
    </w:p>
    <w:p w:rsidR="00032F11" w:rsidRDefault="00032F11" w:rsidP="006B0769">
      <w:pPr>
        <w:ind w:firstLineChars="200" w:firstLine="643"/>
        <w:rPr>
          <w:rFonts w:ascii="仿宋_GB2312" w:eastAsia="仿宋_GB2312"/>
          <w:b/>
          <w:sz w:val="32"/>
          <w:szCs w:val="32"/>
        </w:rPr>
      </w:pPr>
    </w:p>
    <w:p w:rsidR="00C86301" w:rsidRDefault="00A0382D" w:rsidP="006B0769">
      <w:pPr>
        <w:ind w:firstLineChars="200" w:firstLine="643"/>
        <w:rPr>
          <w:rFonts w:ascii="仿宋_GB2312" w:eastAsia="仿宋_GB2312"/>
          <w:sz w:val="32"/>
          <w:szCs w:val="32"/>
        </w:rPr>
      </w:pPr>
      <w:r w:rsidRPr="00DA7DF0">
        <w:rPr>
          <w:rFonts w:ascii="仿宋_GB2312" w:eastAsia="仿宋_GB2312" w:hint="eastAsia"/>
          <w:b/>
          <w:sz w:val="32"/>
          <w:szCs w:val="32"/>
        </w:rPr>
        <w:t>2</w:t>
      </w:r>
      <w:r w:rsidR="008C49D7" w:rsidRPr="00DA7DF0">
        <w:rPr>
          <w:rFonts w:ascii="仿宋_GB2312" w:eastAsia="仿宋_GB2312" w:hint="eastAsia"/>
          <w:b/>
          <w:sz w:val="32"/>
          <w:szCs w:val="32"/>
        </w:rPr>
        <w:t>、</w:t>
      </w:r>
      <w:r w:rsidR="008C49D7" w:rsidRPr="009318F5">
        <w:rPr>
          <w:rFonts w:ascii="仿宋_GB2312" w:eastAsia="仿宋_GB2312" w:hint="eastAsia"/>
          <w:b/>
          <w:sz w:val="32"/>
          <w:szCs w:val="32"/>
        </w:rPr>
        <w:t>进入界面</w:t>
      </w:r>
      <w:r w:rsidR="00710D9B" w:rsidRPr="009318F5">
        <w:rPr>
          <w:rFonts w:ascii="仿宋_GB2312" w:eastAsia="仿宋_GB2312" w:hint="eastAsia"/>
          <w:b/>
          <w:sz w:val="32"/>
          <w:szCs w:val="32"/>
        </w:rPr>
        <w:t>，点击立即办理</w:t>
      </w:r>
    </w:p>
    <w:p w:rsidR="00710D9B" w:rsidRDefault="00710D9B">
      <w:pPr>
        <w:rPr>
          <w:rFonts w:ascii="仿宋_GB2312" w:eastAsia="仿宋_GB2312"/>
          <w:sz w:val="32"/>
          <w:szCs w:val="32"/>
        </w:rPr>
      </w:pPr>
      <w:r>
        <w:rPr>
          <w:rFonts w:ascii="仿宋_GB2312" w:eastAsia="仿宋_GB2312"/>
          <w:noProof/>
          <w:sz w:val="32"/>
          <w:szCs w:val="32"/>
        </w:rPr>
        <w:drawing>
          <wp:inline distT="0" distB="0" distL="0" distR="0" wp14:anchorId="59993CAE" wp14:editId="30D6C8E8">
            <wp:extent cx="5276850" cy="4029075"/>
            <wp:effectExtent l="0" t="0" r="0" b="9525"/>
            <wp:docPr id="5" name="图片 5" descr="C:\Users\Administrator\Desktop\立即办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立即办理.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4029075"/>
                    </a:xfrm>
                    <a:prstGeom prst="rect">
                      <a:avLst/>
                    </a:prstGeom>
                    <a:noFill/>
                    <a:ln>
                      <a:noFill/>
                    </a:ln>
                  </pic:spPr>
                </pic:pic>
              </a:graphicData>
            </a:graphic>
          </wp:inline>
        </w:drawing>
      </w:r>
    </w:p>
    <w:p w:rsidR="008C49D7" w:rsidRDefault="008C49D7">
      <w:pPr>
        <w:rPr>
          <w:rFonts w:ascii="仿宋_GB2312" w:eastAsia="仿宋_GB2312"/>
          <w:sz w:val="32"/>
          <w:szCs w:val="32"/>
        </w:rPr>
      </w:pPr>
    </w:p>
    <w:p w:rsidR="00710D9B" w:rsidRPr="00710D9B" w:rsidRDefault="00EF675B" w:rsidP="006B0769">
      <w:pPr>
        <w:ind w:firstLineChars="200" w:firstLine="643"/>
        <w:rPr>
          <w:rFonts w:ascii="仿宋_GB2312" w:eastAsia="仿宋_GB2312"/>
          <w:sz w:val="32"/>
          <w:szCs w:val="32"/>
        </w:rPr>
      </w:pPr>
      <w:r w:rsidRPr="00DA7DF0">
        <w:rPr>
          <w:rFonts w:ascii="仿宋_GB2312" w:eastAsia="仿宋_GB2312" w:hint="eastAsia"/>
          <w:b/>
          <w:sz w:val="32"/>
          <w:szCs w:val="32"/>
        </w:rPr>
        <w:t>3</w:t>
      </w:r>
      <w:r w:rsidR="00710D9B" w:rsidRPr="00DA7DF0">
        <w:rPr>
          <w:rFonts w:ascii="仿宋_GB2312" w:eastAsia="仿宋_GB2312" w:hint="eastAsia"/>
          <w:b/>
          <w:sz w:val="32"/>
          <w:szCs w:val="32"/>
        </w:rPr>
        <w:t>、</w:t>
      </w:r>
      <w:r w:rsidR="00710D9B">
        <w:rPr>
          <w:rFonts w:ascii="仿宋_GB2312" w:eastAsia="仿宋_GB2312" w:hint="eastAsia"/>
          <w:sz w:val="32"/>
          <w:szCs w:val="32"/>
        </w:rPr>
        <w:t>此时需要</w:t>
      </w:r>
      <w:r w:rsidR="00710D9B" w:rsidRPr="009318F5">
        <w:rPr>
          <w:rFonts w:ascii="仿宋_GB2312" w:eastAsia="仿宋_GB2312" w:hint="eastAsia"/>
          <w:b/>
          <w:sz w:val="32"/>
          <w:szCs w:val="32"/>
        </w:rPr>
        <w:t>身份验证</w:t>
      </w:r>
      <w:r w:rsidR="00710D9B">
        <w:rPr>
          <w:rFonts w:ascii="仿宋_GB2312" w:eastAsia="仿宋_GB2312" w:hint="eastAsia"/>
          <w:sz w:val="32"/>
          <w:szCs w:val="32"/>
        </w:rPr>
        <w:t>，通过账号信息登录后，方可办理。</w:t>
      </w:r>
      <w:r w:rsidR="00710D9B" w:rsidRPr="00710D9B">
        <w:rPr>
          <w:rFonts w:ascii="仿宋_GB2312" w:eastAsia="仿宋_GB2312" w:hint="eastAsia"/>
          <w:sz w:val="32"/>
          <w:szCs w:val="32"/>
        </w:rPr>
        <w:t>进入广西大学统一身份认证页面。</w:t>
      </w:r>
      <w:r w:rsidR="00710D9B">
        <w:rPr>
          <w:rFonts w:ascii="仿宋_GB2312" w:eastAsia="仿宋_GB2312" w:hint="eastAsia"/>
          <w:sz w:val="32"/>
          <w:szCs w:val="32"/>
        </w:rPr>
        <w:t>（</w:t>
      </w:r>
      <w:r w:rsidR="00710D9B" w:rsidRPr="00710D9B">
        <w:rPr>
          <w:rFonts w:ascii="仿宋_GB2312" w:eastAsia="仿宋_GB2312" w:hint="eastAsia"/>
          <w:sz w:val="32"/>
          <w:szCs w:val="32"/>
        </w:rPr>
        <w:t>账号密码与统一信息门户一致</w:t>
      </w:r>
      <w:r w:rsidR="00710D9B">
        <w:rPr>
          <w:rFonts w:ascii="仿宋_GB2312" w:eastAsia="仿宋_GB2312" w:hint="eastAsia"/>
          <w:sz w:val="32"/>
          <w:szCs w:val="32"/>
        </w:rPr>
        <w:t>：</w:t>
      </w:r>
      <w:r w:rsidR="00710D9B" w:rsidRPr="00710D9B">
        <w:rPr>
          <w:rFonts w:ascii="仿宋_GB2312" w:eastAsia="仿宋_GB2312" w:hint="eastAsia"/>
          <w:sz w:val="32"/>
          <w:szCs w:val="32"/>
        </w:rPr>
        <w:t>用户名</w:t>
      </w:r>
      <w:r w:rsidR="00A13004">
        <w:rPr>
          <w:rFonts w:ascii="仿宋_GB2312" w:eastAsia="仿宋_GB2312" w:hint="eastAsia"/>
          <w:sz w:val="32"/>
          <w:szCs w:val="32"/>
        </w:rPr>
        <w:t>为</w:t>
      </w:r>
      <w:r w:rsidR="00710D9B" w:rsidRPr="00710D9B">
        <w:rPr>
          <w:rFonts w:ascii="仿宋_GB2312" w:eastAsia="仿宋_GB2312" w:hint="eastAsia"/>
          <w:sz w:val="32"/>
          <w:szCs w:val="32"/>
        </w:rPr>
        <w:t>工号，初始密码</w:t>
      </w:r>
      <w:r w:rsidR="00A13004">
        <w:rPr>
          <w:rFonts w:ascii="仿宋_GB2312" w:eastAsia="仿宋_GB2312" w:hint="eastAsia"/>
          <w:sz w:val="32"/>
          <w:szCs w:val="32"/>
        </w:rPr>
        <w:t>为</w:t>
      </w:r>
      <w:r w:rsidR="00710D9B" w:rsidRPr="00710D9B">
        <w:rPr>
          <w:rFonts w:ascii="仿宋_GB2312" w:eastAsia="仿宋_GB2312" w:hint="eastAsia"/>
          <w:sz w:val="32"/>
          <w:szCs w:val="32"/>
        </w:rPr>
        <w:t>身份证号后六位）。</w:t>
      </w:r>
    </w:p>
    <w:p w:rsidR="00710D9B" w:rsidRDefault="00710D9B" w:rsidP="00710D9B">
      <w:pPr>
        <w:pStyle w:val="a9"/>
        <w:jc w:val="both"/>
        <w:rPr>
          <w:rFonts w:asciiTheme="majorEastAsia" w:eastAsiaTheme="majorEastAsia" w:hAnsiTheme="majorEastAsia"/>
          <w:sz w:val="28"/>
          <w:szCs w:val="28"/>
        </w:rPr>
      </w:pPr>
      <w:r>
        <w:rPr>
          <w:noProof/>
        </w:rPr>
        <w:drawing>
          <wp:inline distT="0" distB="0" distL="0" distR="0" wp14:anchorId="5406CD4B" wp14:editId="445928F5">
            <wp:extent cx="5274310" cy="289433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894330"/>
                    </a:xfrm>
                    <a:prstGeom prst="rect">
                      <a:avLst/>
                    </a:prstGeom>
                    <a:noFill/>
                    <a:ln>
                      <a:noFill/>
                    </a:ln>
                  </pic:spPr>
                </pic:pic>
              </a:graphicData>
            </a:graphic>
          </wp:inline>
        </w:drawing>
      </w:r>
    </w:p>
    <w:p w:rsidR="00BD2B32" w:rsidRDefault="00A13004" w:rsidP="00A13004">
      <w:pPr>
        <w:pStyle w:val="a9"/>
        <w:ind w:firstLineChars="200" w:firstLine="643"/>
        <w:jc w:val="both"/>
        <w:rPr>
          <w:rFonts w:ascii="仿宋_GB2312" w:eastAsia="仿宋_GB2312" w:hAnsiTheme="majorEastAsia"/>
          <w:sz w:val="32"/>
          <w:szCs w:val="32"/>
        </w:rPr>
      </w:pPr>
      <w:r>
        <w:rPr>
          <w:rFonts w:ascii="仿宋_GB2312" w:eastAsia="仿宋_GB2312" w:hAnsiTheme="majorEastAsia" w:hint="eastAsia"/>
          <w:b/>
          <w:sz w:val="32"/>
          <w:szCs w:val="32"/>
        </w:rPr>
        <w:lastRenderedPageBreak/>
        <w:t>4、</w:t>
      </w:r>
      <w:r w:rsidR="00CA04BC" w:rsidRPr="009318F5">
        <w:rPr>
          <w:rFonts w:ascii="仿宋_GB2312" w:eastAsia="仿宋_GB2312" w:hAnsiTheme="majorEastAsia" w:hint="eastAsia"/>
          <w:b/>
          <w:sz w:val="32"/>
          <w:szCs w:val="32"/>
        </w:rPr>
        <w:t>进入</w:t>
      </w:r>
      <w:r w:rsidR="006337B1">
        <w:rPr>
          <w:rFonts w:ascii="仿宋_GB2312" w:eastAsia="仿宋_GB2312" w:hAnsiTheme="majorEastAsia" w:hint="eastAsia"/>
          <w:sz w:val="32"/>
          <w:szCs w:val="32"/>
        </w:rPr>
        <w:t>“设备报账审计申请”界面。</w:t>
      </w:r>
    </w:p>
    <w:p w:rsidR="00BD2B32" w:rsidRDefault="006337B1" w:rsidP="00BD2B32">
      <w:pPr>
        <w:pStyle w:val="a9"/>
        <w:ind w:left="-11" w:firstLineChars="200" w:firstLine="640"/>
        <w:jc w:val="both"/>
        <w:rPr>
          <w:rFonts w:ascii="仿宋_GB2312" w:eastAsia="仿宋_GB2312" w:hAnsiTheme="majorEastAsia"/>
          <w:sz w:val="32"/>
          <w:szCs w:val="32"/>
        </w:rPr>
      </w:pPr>
      <w:r>
        <w:rPr>
          <w:rFonts w:ascii="仿宋_GB2312" w:eastAsia="仿宋_GB2312" w:hAnsiTheme="majorEastAsia" w:hint="eastAsia"/>
          <w:sz w:val="32"/>
          <w:szCs w:val="32"/>
        </w:rPr>
        <w:t>申请人在</w:t>
      </w:r>
      <w:r w:rsidR="00A628A3">
        <w:rPr>
          <w:rFonts w:ascii="仿宋_GB2312" w:eastAsia="仿宋_GB2312" w:hAnsiTheme="majorEastAsia" w:hint="eastAsia"/>
          <w:sz w:val="32"/>
          <w:szCs w:val="32"/>
        </w:rPr>
        <w:t xml:space="preserve"> </w:t>
      </w:r>
      <w:r w:rsidR="00A628A3" w:rsidRPr="00A628A3">
        <w:rPr>
          <w:rFonts w:ascii="仿宋_GB2312" w:eastAsia="仿宋_GB2312" w:hAnsiTheme="majorEastAsia" w:hint="eastAsia"/>
          <w:b/>
          <w:sz w:val="32"/>
          <w:szCs w:val="32"/>
        </w:rPr>
        <w:t>“报审方式”</w:t>
      </w:r>
      <w:r w:rsidR="00A628A3">
        <w:rPr>
          <w:rFonts w:ascii="仿宋_GB2312" w:eastAsia="仿宋_GB2312" w:hAnsiTheme="majorEastAsia" w:hint="eastAsia"/>
          <w:sz w:val="32"/>
          <w:szCs w:val="32"/>
        </w:rPr>
        <w:t xml:space="preserve"> </w:t>
      </w:r>
      <w:r>
        <w:rPr>
          <w:rFonts w:ascii="仿宋_GB2312" w:eastAsia="仿宋_GB2312" w:hAnsiTheme="majorEastAsia" w:hint="eastAsia"/>
          <w:sz w:val="32"/>
          <w:szCs w:val="32"/>
        </w:rPr>
        <w:t>下拉列表框选择</w:t>
      </w:r>
      <w:r w:rsidR="00A628A3">
        <w:rPr>
          <w:rFonts w:ascii="仿宋_GB2312" w:eastAsia="仿宋_GB2312" w:hAnsiTheme="majorEastAsia" w:hint="eastAsia"/>
          <w:sz w:val="32"/>
          <w:szCs w:val="32"/>
        </w:rPr>
        <w:t xml:space="preserve"> </w:t>
      </w:r>
      <w:r w:rsidR="00A628A3">
        <w:rPr>
          <w:rFonts w:ascii="仿宋_GB2312" w:eastAsia="仿宋_GB2312" w:hAnsiTheme="majorEastAsia"/>
          <w:sz w:val="32"/>
          <w:szCs w:val="32"/>
        </w:rPr>
        <w:t>“</w:t>
      </w:r>
      <w:r w:rsidR="00A628A3">
        <w:rPr>
          <w:rFonts w:ascii="仿宋_GB2312" w:eastAsia="仿宋_GB2312" w:hAnsiTheme="majorEastAsia" w:hint="eastAsia"/>
          <w:sz w:val="32"/>
          <w:szCs w:val="32"/>
        </w:rPr>
        <w:t>输入合同编号报审</w:t>
      </w:r>
      <w:r w:rsidR="00A628A3">
        <w:rPr>
          <w:rFonts w:ascii="仿宋_GB2312" w:eastAsia="仿宋_GB2312" w:hAnsiTheme="majorEastAsia"/>
          <w:sz w:val="32"/>
          <w:szCs w:val="32"/>
        </w:rPr>
        <w:t>”</w:t>
      </w:r>
      <w:r w:rsidR="00A628A3">
        <w:rPr>
          <w:rFonts w:ascii="仿宋_GB2312" w:eastAsia="仿宋_GB2312" w:hAnsiTheme="majorEastAsia" w:hint="eastAsia"/>
          <w:sz w:val="32"/>
          <w:szCs w:val="32"/>
        </w:rPr>
        <w:t>或者“输入单据号报审”。两种方式皆可。</w:t>
      </w:r>
    </w:p>
    <w:p w:rsidR="00F2440D" w:rsidRDefault="00163F10" w:rsidP="00BD2B32">
      <w:pPr>
        <w:pStyle w:val="a9"/>
        <w:ind w:left="-11" w:firstLineChars="200" w:firstLine="640"/>
        <w:jc w:val="both"/>
        <w:rPr>
          <w:rFonts w:ascii="仿宋_GB2312" w:eastAsia="仿宋_GB2312" w:hAnsiTheme="majorEastAsia"/>
          <w:sz w:val="32"/>
          <w:szCs w:val="32"/>
        </w:rPr>
      </w:pPr>
      <w:r>
        <w:rPr>
          <w:rFonts w:ascii="仿宋_GB2312" w:eastAsia="仿宋_GB2312" w:hint="eastAsia"/>
          <w:sz w:val="32"/>
          <w:szCs w:val="32"/>
        </w:rPr>
        <w:t>（1）“输入合同编号报审”，</w:t>
      </w:r>
      <w:r w:rsidR="00A628A3">
        <w:rPr>
          <w:rFonts w:ascii="仿宋_GB2312" w:eastAsia="仿宋_GB2312" w:hAnsiTheme="majorEastAsia" w:hint="eastAsia"/>
          <w:sz w:val="32"/>
          <w:szCs w:val="32"/>
        </w:rPr>
        <w:t>需要注意的是：</w:t>
      </w:r>
      <w:r w:rsidR="006337B1">
        <w:rPr>
          <w:rFonts w:ascii="仿宋_GB2312" w:eastAsia="仿宋_GB2312" w:hAnsiTheme="majorEastAsia" w:hint="eastAsia"/>
          <w:sz w:val="32"/>
          <w:szCs w:val="32"/>
        </w:rPr>
        <w:t>申请人在“设备处资产管理平台”填写的</w:t>
      </w:r>
      <w:r w:rsidR="006337B1" w:rsidRPr="00EE1C6E">
        <w:rPr>
          <w:rFonts w:ascii="仿宋_GB2312" w:eastAsia="仿宋_GB2312" w:hAnsiTheme="majorEastAsia" w:hint="eastAsia"/>
          <w:b/>
          <w:sz w:val="32"/>
          <w:szCs w:val="32"/>
        </w:rPr>
        <w:t>合同编号</w:t>
      </w:r>
      <w:r w:rsidR="006337B1">
        <w:rPr>
          <w:rFonts w:ascii="仿宋_GB2312" w:eastAsia="仿宋_GB2312" w:hAnsiTheme="majorEastAsia" w:hint="eastAsia"/>
          <w:sz w:val="32"/>
          <w:szCs w:val="32"/>
        </w:rPr>
        <w:t>，</w:t>
      </w:r>
      <w:r w:rsidR="00A628A3">
        <w:rPr>
          <w:rFonts w:ascii="仿宋_GB2312" w:eastAsia="仿宋_GB2312" w:hAnsiTheme="majorEastAsia" w:hint="eastAsia"/>
          <w:sz w:val="32"/>
          <w:szCs w:val="32"/>
        </w:rPr>
        <w:t>与</w:t>
      </w:r>
      <w:r w:rsidR="006337B1">
        <w:rPr>
          <w:rFonts w:ascii="仿宋_GB2312" w:eastAsia="仿宋_GB2312" w:hAnsiTheme="majorEastAsia" w:hint="eastAsia"/>
          <w:sz w:val="32"/>
          <w:szCs w:val="32"/>
        </w:rPr>
        <w:t>在本界面填写的</w:t>
      </w:r>
      <w:r w:rsidR="006337B1" w:rsidRPr="009318F5">
        <w:rPr>
          <w:rFonts w:ascii="仿宋_GB2312" w:eastAsia="仿宋_GB2312" w:hAnsiTheme="majorEastAsia" w:hint="eastAsia"/>
          <w:b/>
          <w:sz w:val="32"/>
          <w:szCs w:val="32"/>
        </w:rPr>
        <w:t>合同编号</w:t>
      </w:r>
      <w:r w:rsidR="00FF4532">
        <w:rPr>
          <w:rFonts w:ascii="仿宋_GB2312" w:eastAsia="仿宋_GB2312" w:hAnsiTheme="majorEastAsia" w:hint="eastAsia"/>
          <w:b/>
          <w:sz w:val="32"/>
          <w:szCs w:val="32"/>
        </w:rPr>
        <w:t xml:space="preserve"> 要一致</w:t>
      </w:r>
      <w:r w:rsidR="006337B1">
        <w:rPr>
          <w:rFonts w:ascii="仿宋_GB2312" w:eastAsia="仿宋_GB2312" w:hAnsiTheme="majorEastAsia" w:hint="eastAsia"/>
          <w:sz w:val="32"/>
          <w:szCs w:val="32"/>
        </w:rPr>
        <w:t>。</w:t>
      </w:r>
    </w:p>
    <w:p w:rsidR="00F2440D" w:rsidRDefault="00032D31" w:rsidP="00BD2B32">
      <w:pPr>
        <w:pStyle w:val="a9"/>
        <w:ind w:left="-11" w:firstLineChars="200" w:firstLine="640"/>
        <w:jc w:val="both"/>
        <w:rPr>
          <w:rFonts w:ascii="仿宋_GB2312" w:eastAsia="仿宋_GB2312" w:hAnsiTheme="majorEastAsia"/>
          <w:sz w:val="32"/>
          <w:szCs w:val="32"/>
        </w:rPr>
      </w:pPr>
      <w:r>
        <w:rPr>
          <w:rFonts w:ascii="仿宋_GB2312" w:eastAsia="仿宋_GB2312"/>
          <w:noProof/>
          <w:sz w:val="32"/>
          <w:szCs w:val="32"/>
        </w:rPr>
        <w:drawing>
          <wp:inline distT="0" distB="0" distL="0" distR="0">
            <wp:extent cx="8401050" cy="1247775"/>
            <wp:effectExtent l="0" t="0" r="0" b="9525"/>
            <wp:docPr id="33" name="图片 33" descr="C:\Users\Administrator\Desktop\2019.09.16测试\申请人报审方式选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9.09.16测试\申请人报审方式选择.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0" cy="1247775"/>
                    </a:xfrm>
                    <a:prstGeom prst="rect">
                      <a:avLst/>
                    </a:prstGeom>
                    <a:noFill/>
                    <a:ln>
                      <a:noFill/>
                    </a:ln>
                  </pic:spPr>
                </pic:pic>
              </a:graphicData>
            </a:graphic>
          </wp:inline>
        </w:drawing>
      </w:r>
    </w:p>
    <w:p w:rsidR="00F2440D" w:rsidRDefault="00F2440D" w:rsidP="00BD2B32">
      <w:pPr>
        <w:pStyle w:val="a9"/>
        <w:ind w:left="-11" w:firstLineChars="200" w:firstLine="640"/>
        <w:jc w:val="both"/>
        <w:rPr>
          <w:rFonts w:ascii="仿宋_GB2312" w:eastAsia="仿宋_GB2312" w:hAnsiTheme="majorEastAsia"/>
          <w:sz w:val="32"/>
          <w:szCs w:val="32"/>
        </w:rPr>
      </w:pPr>
    </w:p>
    <w:p w:rsidR="00F2440D" w:rsidRPr="00F2440D" w:rsidRDefault="00F2440D" w:rsidP="00F2440D">
      <w:pPr>
        <w:pStyle w:val="a9"/>
        <w:jc w:val="both"/>
        <w:rPr>
          <w:rFonts w:ascii="仿宋_GB2312" w:eastAsia="仿宋_GB2312" w:hAnsiTheme="majorEastAsia"/>
          <w:color w:val="2E74B5" w:themeColor="accent5" w:themeShade="BF"/>
          <w:sz w:val="28"/>
          <w:szCs w:val="28"/>
        </w:rPr>
      </w:pPr>
      <w:r w:rsidRPr="00F2440D">
        <w:rPr>
          <w:rFonts w:ascii="仿宋_GB2312" w:eastAsia="仿宋_GB2312" w:hAnsiTheme="majorEastAsia" w:hint="eastAsia"/>
          <w:color w:val="2E74B5" w:themeColor="accent5" w:themeShade="BF"/>
          <w:sz w:val="28"/>
          <w:szCs w:val="28"/>
        </w:rPr>
        <w:t>（设备</w:t>
      </w:r>
      <w:proofErr w:type="gramStart"/>
      <w:r w:rsidRPr="00F2440D">
        <w:rPr>
          <w:rFonts w:ascii="仿宋_GB2312" w:eastAsia="仿宋_GB2312" w:hAnsiTheme="majorEastAsia" w:hint="eastAsia"/>
          <w:color w:val="2E74B5" w:themeColor="accent5" w:themeShade="BF"/>
          <w:sz w:val="28"/>
          <w:szCs w:val="28"/>
        </w:rPr>
        <w:t>处资产</w:t>
      </w:r>
      <w:proofErr w:type="gramEnd"/>
      <w:r w:rsidRPr="00F2440D">
        <w:rPr>
          <w:rFonts w:ascii="仿宋_GB2312" w:eastAsia="仿宋_GB2312" w:hAnsiTheme="majorEastAsia" w:hint="eastAsia"/>
          <w:color w:val="2E74B5" w:themeColor="accent5" w:themeShade="BF"/>
          <w:sz w:val="28"/>
          <w:szCs w:val="28"/>
        </w:rPr>
        <w:t>管理平台示例）</w:t>
      </w:r>
    </w:p>
    <w:p w:rsidR="00F2440D" w:rsidRPr="00F2440D" w:rsidRDefault="00F2440D" w:rsidP="00F2440D">
      <w:pPr>
        <w:pStyle w:val="a9"/>
        <w:ind w:left="-11"/>
        <w:jc w:val="both"/>
        <w:rPr>
          <w:rFonts w:ascii="仿宋_GB2312" w:eastAsia="仿宋_GB2312" w:hAnsiTheme="majorEastAsia"/>
          <w:sz w:val="32"/>
          <w:szCs w:val="32"/>
        </w:rPr>
      </w:pPr>
      <w:r>
        <w:rPr>
          <w:rFonts w:ascii="仿宋_GB2312" w:eastAsia="仿宋_GB2312" w:hAnsiTheme="majorEastAsia" w:hint="eastAsia"/>
          <w:noProof/>
          <w:sz w:val="32"/>
          <w:szCs w:val="32"/>
        </w:rPr>
        <w:drawing>
          <wp:inline distT="0" distB="0" distL="0" distR="0" wp14:anchorId="70AC7D5C" wp14:editId="304F99DA">
            <wp:extent cx="5207710" cy="1918335"/>
            <wp:effectExtent l="0" t="0" r="0" b="5715"/>
            <wp:docPr id="14" name="图片 14" descr="C:\Users\Administrator\Desktop\资产管理平台合同编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资产管理平台合同编号.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50" t="2198" r="-1" b="13846"/>
                    <a:stretch/>
                  </pic:blipFill>
                  <pic:spPr bwMode="auto">
                    <a:xfrm>
                      <a:off x="0" y="0"/>
                      <a:ext cx="5210129" cy="1919226"/>
                    </a:xfrm>
                    <a:prstGeom prst="rect">
                      <a:avLst/>
                    </a:prstGeom>
                    <a:noFill/>
                    <a:ln>
                      <a:noFill/>
                    </a:ln>
                    <a:extLst>
                      <a:ext uri="{53640926-AAD7-44D8-BBD7-CCE9431645EC}">
                        <a14:shadowObscured xmlns:a14="http://schemas.microsoft.com/office/drawing/2010/main"/>
                      </a:ext>
                    </a:extLst>
                  </pic:spPr>
                </pic:pic>
              </a:graphicData>
            </a:graphic>
          </wp:inline>
        </w:drawing>
      </w:r>
    </w:p>
    <w:p w:rsidR="00173749" w:rsidRPr="00F2440D" w:rsidRDefault="00173749" w:rsidP="00173749">
      <w:pPr>
        <w:pStyle w:val="a9"/>
        <w:ind w:left="-11"/>
        <w:jc w:val="both"/>
        <w:rPr>
          <w:rFonts w:ascii="仿宋_GB2312" w:eastAsia="仿宋_GB2312" w:hAnsiTheme="majorEastAsia"/>
          <w:noProof/>
          <w:color w:val="2E74B5" w:themeColor="accent5" w:themeShade="BF"/>
          <w:sz w:val="28"/>
          <w:szCs w:val="28"/>
        </w:rPr>
      </w:pPr>
      <w:r w:rsidRPr="00F2440D">
        <w:rPr>
          <w:rFonts w:ascii="仿宋_GB2312" w:eastAsia="仿宋_GB2312" w:hAnsiTheme="majorEastAsia" w:hint="eastAsia"/>
          <w:color w:val="2E74B5" w:themeColor="accent5" w:themeShade="BF"/>
          <w:sz w:val="28"/>
          <w:szCs w:val="28"/>
        </w:rPr>
        <w:t>（可见本文的附件：新购固定资产登记指南。</w:t>
      </w:r>
      <w:r>
        <w:rPr>
          <w:rFonts w:ascii="仿宋_GB2312" w:eastAsia="仿宋_GB2312" w:hAnsiTheme="majorEastAsia" w:hint="eastAsia"/>
          <w:color w:val="2E74B5" w:themeColor="accent5" w:themeShade="BF"/>
          <w:sz w:val="28"/>
          <w:szCs w:val="28"/>
        </w:rPr>
        <w:t>具体情况请与</w:t>
      </w:r>
      <w:r w:rsidRPr="00F2440D">
        <w:rPr>
          <w:rFonts w:ascii="仿宋_GB2312" w:eastAsia="仿宋_GB2312" w:hAnsiTheme="majorEastAsia" w:hint="eastAsia"/>
          <w:color w:val="2E74B5" w:themeColor="accent5" w:themeShade="BF"/>
          <w:sz w:val="28"/>
          <w:szCs w:val="28"/>
        </w:rPr>
        <w:t>设备处</w:t>
      </w:r>
      <w:r>
        <w:rPr>
          <w:rFonts w:ascii="仿宋_GB2312" w:eastAsia="仿宋_GB2312" w:hAnsiTheme="majorEastAsia" w:hint="eastAsia"/>
          <w:color w:val="2E74B5" w:themeColor="accent5" w:themeShade="BF"/>
          <w:sz w:val="28"/>
          <w:szCs w:val="28"/>
        </w:rPr>
        <w:t>固定资产科</w:t>
      </w:r>
      <w:r w:rsidRPr="00F2440D">
        <w:rPr>
          <w:rFonts w:ascii="仿宋_GB2312" w:eastAsia="仿宋_GB2312" w:hAnsiTheme="majorEastAsia" w:hint="eastAsia"/>
          <w:color w:val="2E74B5" w:themeColor="accent5" w:themeShade="BF"/>
          <w:sz w:val="28"/>
          <w:szCs w:val="28"/>
        </w:rPr>
        <w:t>联系</w:t>
      </w:r>
      <w:r>
        <w:rPr>
          <w:rFonts w:ascii="仿宋_GB2312" w:eastAsia="仿宋_GB2312" w:hAnsiTheme="majorEastAsia" w:hint="eastAsia"/>
          <w:color w:val="2E74B5" w:themeColor="accent5" w:themeShade="BF"/>
          <w:sz w:val="28"/>
          <w:szCs w:val="28"/>
        </w:rPr>
        <w:t>咨询，</w:t>
      </w:r>
      <w:r w:rsidRPr="00173749">
        <w:rPr>
          <w:rFonts w:ascii="仿宋_GB2312" w:eastAsia="仿宋_GB2312" w:hAnsiTheme="majorEastAsia" w:hint="eastAsia"/>
          <w:color w:val="2E74B5" w:themeColor="accent5" w:themeShade="BF"/>
          <w:sz w:val="28"/>
          <w:szCs w:val="28"/>
        </w:rPr>
        <w:t>电话</w:t>
      </w:r>
      <w:r w:rsidRPr="00173749">
        <w:rPr>
          <w:rFonts w:ascii="仿宋" w:eastAsia="仿宋" w:hAnsi="仿宋" w:hint="eastAsia"/>
          <w:color w:val="2E74B5" w:themeColor="accent5" w:themeShade="BF"/>
          <w:sz w:val="28"/>
          <w:szCs w:val="28"/>
        </w:rPr>
        <w:t>3232996</w:t>
      </w:r>
      <w:r w:rsidRPr="00173749">
        <w:rPr>
          <w:rFonts w:ascii="仿宋_GB2312" w:eastAsia="仿宋_GB2312" w:hAnsiTheme="majorEastAsia" w:hint="eastAsia"/>
          <w:color w:val="2E74B5" w:themeColor="accent5" w:themeShade="BF"/>
          <w:sz w:val="28"/>
          <w:szCs w:val="28"/>
        </w:rPr>
        <w:t>）</w:t>
      </w:r>
    </w:p>
    <w:p w:rsidR="004115D0" w:rsidRDefault="00EE1C6E">
      <w:pPr>
        <w:rPr>
          <w:rFonts w:ascii="仿宋_GB2312" w:eastAsia="仿宋_GB2312"/>
          <w:sz w:val="32"/>
          <w:szCs w:val="32"/>
        </w:rPr>
      </w:pPr>
      <w:r>
        <w:rPr>
          <w:rFonts w:ascii="仿宋_GB2312" w:eastAsia="仿宋_GB2312" w:hint="eastAsia"/>
          <w:sz w:val="32"/>
          <w:szCs w:val="32"/>
        </w:rPr>
        <w:t xml:space="preserve"> </w:t>
      </w:r>
      <w:r>
        <w:rPr>
          <w:rFonts w:ascii="仿宋_GB2312" w:eastAsia="仿宋_GB2312"/>
          <w:sz w:val="32"/>
          <w:szCs w:val="32"/>
        </w:rPr>
        <w:t xml:space="preserve">   </w:t>
      </w:r>
    </w:p>
    <w:p w:rsidR="00EE1C6E" w:rsidRDefault="00EE1C6E">
      <w:pPr>
        <w:rPr>
          <w:rFonts w:ascii="仿宋_GB2312" w:eastAsia="仿宋_GB2312"/>
          <w:sz w:val="32"/>
          <w:szCs w:val="32"/>
        </w:rPr>
      </w:pPr>
      <w:r>
        <w:rPr>
          <w:rFonts w:ascii="仿宋_GB2312" w:eastAsia="仿宋_GB2312" w:hint="eastAsia"/>
          <w:sz w:val="32"/>
          <w:szCs w:val="32"/>
        </w:rPr>
        <w:t xml:space="preserve"> </w:t>
      </w:r>
      <w:r>
        <w:rPr>
          <w:rFonts w:ascii="仿宋_GB2312" w:eastAsia="仿宋_GB2312"/>
          <w:sz w:val="32"/>
          <w:szCs w:val="32"/>
        </w:rPr>
        <w:t xml:space="preserve">   </w:t>
      </w:r>
      <w:r>
        <w:rPr>
          <w:rFonts w:ascii="仿宋_GB2312" w:eastAsia="仿宋_GB2312" w:hint="eastAsia"/>
          <w:sz w:val="32"/>
          <w:szCs w:val="32"/>
        </w:rPr>
        <w:t>如果</w:t>
      </w:r>
      <w:r w:rsidRPr="00163F10">
        <w:rPr>
          <w:rFonts w:ascii="仿宋_GB2312" w:eastAsia="仿宋_GB2312" w:hint="eastAsia"/>
          <w:b/>
          <w:sz w:val="32"/>
          <w:szCs w:val="32"/>
        </w:rPr>
        <w:t>合同编号</w:t>
      </w:r>
      <w:r>
        <w:rPr>
          <w:rFonts w:ascii="仿宋_GB2312" w:eastAsia="仿宋_GB2312" w:hint="eastAsia"/>
          <w:sz w:val="32"/>
          <w:szCs w:val="32"/>
        </w:rPr>
        <w:t>对应的设备很多，不能一次性报审，可以分别报审。在“</w:t>
      </w:r>
      <w:r w:rsidR="005E7E7A">
        <w:rPr>
          <w:rFonts w:ascii="仿宋_GB2312" w:eastAsia="仿宋_GB2312" w:hint="eastAsia"/>
          <w:sz w:val="32"/>
          <w:szCs w:val="32"/>
        </w:rPr>
        <w:t>报审的</w:t>
      </w:r>
      <w:r>
        <w:rPr>
          <w:rFonts w:ascii="仿宋_GB2312" w:eastAsia="仿宋_GB2312" w:hint="eastAsia"/>
          <w:sz w:val="32"/>
          <w:szCs w:val="32"/>
        </w:rPr>
        <w:t>单据号”这里进行勾选。</w:t>
      </w:r>
    </w:p>
    <w:p w:rsidR="00163F10" w:rsidRDefault="00EE1C6E">
      <w:pPr>
        <w:rPr>
          <w:rFonts w:ascii="仿宋_GB2312" w:eastAsia="仿宋_GB2312"/>
          <w:sz w:val="32"/>
          <w:szCs w:val="32"/>
        </w:rPr>
      </w:pPr>
      <w:r>
        <w:rPr>
          <w:rFonts w:ascii="仿宋_GB2312" w:eastAsia="仿宋_GB2312"/>
          <w:noProof/>
          <w:sz w:val="32"/>
          <w:szCs w:val="32"/>
        </w:rPr>
        <w:drawing>
          <wp:inline distT="0" distB="0" distL="0" distR="0">
            <wp:extent cx="8401050" cy="1638300"/>
            <wp:effectExtent l="0" t="0" r="0" b="0"/>
            <wp:docPr id="45" name="图片 45" descr="C:\Users\Administrator\Desktop\2019.09.16测试\申请人勾选单据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19.09.16测试\申请人勾选单据号.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01050" cy="1638300"/>
                    </a:xfrm>
                    <a:prstGeom prst="rect">
                      <a:avLst/>
                    </a:prstGeom>
                    <a:noFill/>
                    <a:ln>
                      <a:noFill/>
                    </a:ln>
                  </pic:spPr>
                </pic:pic>
              </a:graphicData>
            </a:graphic>
          </wp:inline>
        </w:drawing>
      </w:r>
    </w:p>
    <w:p w:rsidR="00A13004" w:rsidRDefault="00EE1C6E" w:rsidP="00163F10">
      <w:pPr>
        <w:ind w:firstLine="660"/>
        <w:rPr>
          <w:rFonts w:ascii="仿宋_GB2312" w:eastAsia="仿宋_GB2312"/>
          <w:sz w:val="32"/>
          <w:szCs w:val="32"/>
        </w:rPr>
      </w:pPr>
      <w:r>
        <w:rPr>
          <w:rFonts w:ascii="仿宋_GB2312" w:eastAsia="仿宋_GB2312" w:hint="eastAsia"/>
          <w:sz w:val="32"/>
          <w:szCs w:val="32"/>
        </w:rPr>
        <w:t>被勾选的报审</w:t>
      </w:r>
      <w:r w:rsidR="005E7E7A">
        <w:rPr>
          <w:rFonts w:ascii="仿宋_GB2312" w:eastAsia="仿宋_GB2312" w:hint="eastAsia"/>
          <w:sz w:val="32"/>
          <w:szCs w:val="32"/>
        </w:rPr>
        <w:t>设备</w:t>
      </w:r>
      <w:r>
        <w:rPr>
          <w:rFonts w:ascii="仿宋_GB2312" w:eastAsia="仿宋_GB2312" w:hint="eastAsia"/>
          <w:sz w:val="32"/>
          <w:szCs w:val="32"/>
        </w:rPr>
        <w:t>，在“单据号下拉列表框”有体现，点击该单据号，可见对应设备的详细信息。申请人请注意核实，该信息是否</w:t>
      </w:r>
      <w:r w:rsidRPr="00EE1C6E">
        <w:rPr>
          <w:rFonts w:ascii="仿宋_GB2312" w:eastAsia="仿宋_GB2312" w:hint="eastAsia"/>
          <w:sz w:val="32"/>
          <w:szCs w:val="32"/>
        </w:rPr>
        <w:t>与</w:t>
      </w:r>
      <w:r w:rsidRPr="00EE1C6E">
        <w:rPr>
          <w:rFonts w:ascii="仿宋_GB2312" w:eastAsia="仿宋_GB2312" w:hAnsiTheme="majorEastAsia" w:hint="eastAsia"/>
          <w:color w:val="2E74B5" w:themeColor="accent5" w:themeShade="BF"/>
          <w:sz w:val="32"/>
          <w:szCs w:val="32"/>
        </w:rPr>
        <w:t>设备</w:t>
      </w:r>
      <w:proofErr w:type="gramStart"/>
      <w:r w:rsidRPr="00EE1C6E">
        <w:rPr>
          <w:rFonts w:ascii="仿宋_GB2312" w:eastAsia="仿宋_GB2312" w:hAnsiTheme="majorEastAsia" w:hint="eastAsia"/>
          <w:color w:val="2E74B5" w:themeColor="accent5" w:themeShade="BF"/>
          <w:sz w:val="32"/>
          <w:szCs w:val="32"/>
        </w:rPr>
        <w:t>处资产</w:t>
      </w:r>
      <w:proofErr w:type="gramEnd"/>
      <w:r w:rsidRPr="00EE1C6E">
        <w:rPr>
          <w:rFonts w:ascii="仿宋_GB2312" w:eastAsia="仿宋_GB2312" w:hAnsiTheme="majorEastAsia" w:hint="eastAsia"/>
          <w:color w:val="2E74B5" w:themeColor="accent5" w:themeShade="BF"/>
          <w:sz w:val="32"/>
          <w:szCs w:val="32"/>
        </w:rPr>
        <w:t>管理平台</w:t>
      </w:r>
      <w:r w:rsidRPr="00EE1C6E">
        <w:rPr>
          <w:rFonts w:ascii="仿宋_GB2312" w:eastAsia="仿宋_GB2312" w:hAnsiTheme="majorEastAsia" w:hint="eastAsia"/>
          <w:sz w:val="32"/>
          <w:szCs w:val="32"/>
        </w:rPr>
        <w:t>的信息一致。</w:t>
      </w:r>
      <w:r w:rsidR="00A15A1E">
        <w:rPr>
          <w:rFonts w:ascii="仿宋_GB2312" w:eastAsia="仿宋_GB2312" w:hint="eastAsia"/>
          <w:sz w:val="32"/>
          <w:szCs w:val="32"/>
        </w:rPr>
        <w:t>如果设备信息填写错误，请到“设备处资产管理平台”进行更正（具体操作可咨询设备处固定资产科</w:t>
      </w:r>
      <w:r w:rsidR="00704035">
        <w:rPr>
          <w:rFonts w:ascii="仿宋_GB2312" w:eastAsia="仿宋_GB2312" w:hint="eastAsia"/>
          <w:sz w:val="32"/>
          <w:szCs w:val="32"/>
        </w:rPr>
        <w:t>，可阅读固定资产科</w:t>
      </w:r>
      <w:r w:rsidR="00A15A1E">
        <w:rPr>
          <w:rFonts w:ascii="仿宋_GB2312" w:eastAsia="仿宋_GB2312" w:hint="eastAsia"/>
          <w:sz w:val="32"/>
          <w:szCs w:val="32"/>
        </w:rPr>
        <w:t>《新购固定资产登记指南》</w:t>
      </w:r>
      <w:r w:rsidR="00704035">
        <w:rPr>
          <w:rFonts w:ascii="仿宋_GB2312" w:eastAsia="仿宋_GB2312" w:hint="eastAsia"/>
          <w:sz w:val="32"/>
          <w:szCs w:val="32"/>
        </w:rPr>
        <w:t>以便了解</w:t>
      </w:r>
      <w:r w:rsidR="00A15A1E">
        <w:rPr>
          <w:rFonts w:ascii="仿宋_GB2312" w:eastAsia="仿宋_GB2312" w:hint="eastAsia"/>
          <w:sz w:val="32"/>
          <w:szCs w:val="32"/>
        </w:rPr>
        <w:t>）</w:t>
      </w:r>
    </w:p>
    <w:p w:rsidR="00163F10" w:rsidRDefault="00163F10" w:rsidP="00163F10">
      <w:pPr>
        <w:ind w:firstLine="660"/>
        <w:rPr>
          <w:rFonts w:ascii="仿宋_GB2312" w:eastAsia="仿宋_GB2312"/>
          <w:sz w:val="32"/>
          <w:szCs w:val="32"/>
        </w:rPr>
      </w:pPr>
    </w:p>
    <w:p w:rsidR="00163F10" w:rsidRDefault="00907D6C" w:rsidP="00A13004">
      <w:pPr>
        <w:ind w:firstLineChars="200" w:firstLine="640"/>
        <w:rPr>
          <w:rFonts w:ascii="仿宋_GB2312" w:eastAsia="仿宋_GB2312"/>
          <w:sz w:val="32"/>
          <w:szCs w:val="32"/>
        </w:rPr>
      </w:pPr>
      <w:r>
        <w:rPr>
          <w:rFonts w:ascii="仿宋_GB2312" w:eastAsia="仿宋_GB2312" w:hint="eastAsia"/>
          <w:sz w:val="32"/>
          <w:szCs w:val="32"/>
        </w:rPr>
        <w:t>（2）</w:t>
      </w:r>
      <w:r w:rsidR="00163F10">
        <w:rPr>
          <w:rFonts w:ascii="仿宋_GB2312" w:eastAsia="仿宋_GB2312" w:hAnsiTheme="majorEastAsia" w:hint="eastAsia"/>
          <w:sz w:val="32"/>
          <w:szCs w:val="32"/>
        </w:rPr>
        <w:t>“输入单据号报审”：</w:t>
      </w:r>
      <w:r w:rsidR="00163F10">
        <w:rPr>
          <w:rFonts w:ascii="仿宋_GB2312" w:eastAsia="仿宋_GB2312" w:hint="eastAsia"/>
          <w:sz w:val="32"/>
          <w:szCs w:val="32"/>
        </w:rPr>
        <w:t>为了增加用户体验，也可以直接输入单据号进行报审</w:t>
      </w:r>
      <w:r w:rsidR="00710D05">
        <w:rPr>
          <w:rFonts w:ascii="仿宋_GB2312" w:eastAsia="仿宋_GB2312" w:hint="eastAsia"/>
          <w:sz w:val="32"/>
          <w:szCs w:val="32"/>
        </w:rPr>
        <w:t>。</w:t>
      </w:r>
    </w:p>
    <w:p w:rsidR="00704035" w:rsidRDefault="00704035" w:rsidP="00704035">
      <w:pPr>
        <w:ind w:firstLineChars="200" w:firstLine="640"/>
        <w:rPr>
          <w:rFonts w:ascii="仿宋_GB2312" w:eastAsia="仿宋_GB2312"/>
          <w:sz w:val="32"/>
          <w:szCs w:val="32"/>
        </w:rPr>
      </w:pPr>
      <w:r>
        <w:rPr>
          <w:rFonts w:ascii="仿宋_GB2312" w:eastAsia="仿宋_GB2312" w:hint="eastAsia"/>
          <w:sz w:val="32"/>
          <w:szCs w:val="32"/>
        </w:rPr>
        <w:t>在“报审方式”下拉列表框点击选择“输入单据号报审”，直接填写单据号（比如</w:t>
      </w:r>
      <w:r w:rsidRPr="00696C6D">
        <w:rPr>
          <w:rFonts w:ascii="仿宋_GB2312" w:eastAsia="仿宋_GB2312"/>
          <w:sz w:val="32"/>
          <w:szCs w:val="32"/>
        </w:rPr>
        <w:t>19002</w:t>
      </w:r>
      <w:r>
        <w:rPr>
          <w:rFonts w:ascii="仿宋_GB2312" w:eastAsia="仿宋_GB2312"/>
          <w:sz w:val="32"/>
          <w:szCs w:val="32"/>
        </w:rPr>
        <w:t>443</w:t>
      </w:r>
      <w:r w:rsidRPr="00696C6D">
        <w:rPr>
          <w:rFonts w:ascii="仿宋_GB2312" w:eastAsia="仿宋_GB2312"/>
          <w:sz w:val="32"/>
          <w:szCs w:val="32"/>
        </w:rPr>
        <w:t>S</w:t>
      </w:r>
      <w:r>
        <w:rPr>
          <w:rFonts w:ascii="仿宋_GB2312" w:eastAsia="仿宋_GB2312" w:hint="eastAsia"/>
          <w:sz w:val="32"/>
          <w:szCs w:val="32"/>
        </w:rPr>
        <w:t>），而后鼠标点击页面其它位置，对应单据号的设备具体信息直接显示。</w:t>
      </w:r>
    </w:p>
    <w:p w:rsidR="00163F10" w:rsidRPr="00704035" w:rsidRDefault="00163F10" w:rsidP="00A13004">
      <w:pPr>
        <w:ind w:firstLineChars="200" w:firstLine="640"/>
        <w:rPr>
          <w:rFonts w:ascii="仿宋_GB2312" w:eastAsia="仿宋_GB2312"/>
          <w:sz w:val="32"/>
          <w:szCs w:val="32"/>
        </w:rPr>
      </w:pPr>
    </w:p>
    <w:p w:rsidR="00163F10" w:rsidRDefault="00704035" w:rsidP="00A13004">
      <w:pPr>
        <w:ind w:firstLineChars="200" w:firstLine="640"/>
        <w:rPr>
          <w:rFonts w:ascii="仿宋_GB2312" w:eastAsia="仿宋_GB2312"/>
          <w:sz w:val="32"/>
          <w:szCs w:val="32"/>
        </w:rPr>
      </w:pPr>
      <w:r>
        <w:rPr>
          <w:rFonts w:ascii="仿宋_GB2312" w:eastAsia="仿宋_GB2312"/>
          <w:noProof/>
          <w:sz w:val="32"/>
          <w:szCs w:val="32"/>
        </w:rPr>
        <w:lastRenderedPageBreak/>
        <w:drawing>
          <wp:inline distT="0" distB="0" distL="0" distR="0">
            <wp:extent cx="8396605" cy="4730750"/>
            <wp:effectExtent l="0" t="0" r="4445" b="0"/>
            <wp:docPr id="46" name="图片 46" descr="C:\Users\Administrator\Desktop\输入单据号报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输入单据号报审.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96605" cy="4730750"/>
                    </a:xfrm>
                    <a:prstGeom prst="rect">
                      <a:avLst/>
                    </a:prstGeom>
                    <a:noFill/>
                    <a:ln>
                      <a:noFill/>
                    </a:ln>
                  </pic:spPr>
                </pic:pic>
              </a:graphicData>
            </a:graphic>
          </wp:inline>
        </w:drawing>
      </w:r>
    </w:p>
    <w:p w:rsidR="00704035" w:rsidRDefault="00704035" w:rsidP="00704035">
      <w:pPr>
        <w:ind w:firstLine="660"/>
        <w:rPr>
          <w:rFonts w:ascii="仿宋_GB2312" w:eastAsia="仿宋_GB2312"/>
          <w:sz w:val="32"/>
          <w:szCs w:val="32"/>
        </w:rPr>
      </w:pPr>
      <w:r>
        <w:rPr>
          <w:rFonts w:ascii="仿宋_GB2312" w:eastAsia="仿宋_GB2312" w:hint="eastAsia"/>
          <w:sz w:val="32"/>
          <w:szCs w:val="32"/>
        </w:rPr>
        <w:t>申请人请注意核实，该信息是否</w:t>
      </w:r>
      <w:r w:rsidRPr="00EE1C6E">
        <w:rPr>
          <w:rFonts w:ascii="仿宋_GB2312" w:eastAsia="仿宋_GB2312" w:hint="eastAsia"/>
          <w:sz w:val="32"/>
          <w:szCs w:val="32"/>
        </w:rPr>
        <w:t>与</w:t>
      </w:r>
      <w:r w:rsidRPr="00EE1C6E">
        <w:rPr>
          <w:rFonts w:ascii="仿宋_GB2312" w:eastAsia="仿宋_GB2312" w:hAnsiTheme="majorEastAsia" w:hint="eastAsia"/>
          <w:color w:val="2E74B5" w:themeColor="accent5" w:themeShade="BF"/>
          <w:sz w:val="32"/>
          <w:szCs w:val="32"/>
        </w:rPr>
        <w:t>设备</w:t>
      </w:r>
      <w:proofErr w:type="gramStart"/>
      <w:r w:rsidRPr="00EE1C6E">
        <w:rPr>
          <w:rFonts w:ascii="仿宋_GB2312" w:eastAsia="仿宋_GB2312" w:hAnsiTheme="majorEastAsia" w:hint="eastAsia"/>
          <w:color w:val="2E74B5" w:themeColor="accent5" w:themeShade="BF"/>
          <w:sz w:val="32"/>
          <w:szCs w:val="32"/>
        </w:rPr>
        <w:t>处资产</w:t>
      </w:r>
      <w:proofErr w:type="gramEnd"/>
      <w:r w:rsidRPr="00EE1C6E">
        <w:rPr>
          <w:rFonts w:ascii="仿宋_GB2312" w:eastAsia="仿宋_GB2312" w:hAnsiTheme="majorEastAsia" w:hint="eastAsia"/>
          <w:color w:val="2E74B5" w:themeColor="accent5" w:themeShade="BF"/>
          <w:sz w:val="32"/>
          <w:szCs w:val="32"/>
        </w:rPr>
        <w:t>管理平台</w:t>
      </w:r>
      <w:r w:rsidRPr="00EE1C6E">
        <w:rPr>
          <w:rFonts w:ascii="仿宋_GB2312" w:eastAsia="仿宋_GB2312" w:hAnsiTheme="majorEastAsia" w:hint="eastAsia"/>
          <w:sz w:val="32"/>
          <w:szCs w:val="32"/>
        </w:rPr>
        <w:t>的信息一致。</w:t>
      </w:r>
      <w:r>
        <w:rPr>
          <w:rFonts w:ascii="仿宋_GB2312" w:eastAsia="仿宋_GB2312" w:hint="eastAsia"/>
          <w:sz w:val="32"/>
          <w:szCs w:val="32"/>
        </w:rPr>
        <w:t>如果设备信息填写错误，请到“设备处资产管理平台”进行更正（具体操作可咨询设备处固定资产科，可阅读固定资产科《新购固定资产登记指南》以便了解）</w:t>
      </w:r>
    </w:p>
    <w:p w:rsidR="00C86301" w:rsidRDefault="00C86301">
      <w:pPr>
        <w:rPr>
          <w:rFonts w:ascii="仿宋_GB2312" w:eastAsia="仿宋_GB2312"/>
          <w:sz w:val="32"/>
          <w:szCs w:val="32"/>
        </w:rPr>
      </w:pPr>
    </w:p>
    <w:p w:rsidR="00173749" w:rsidRPr="00F2440D" w:rsidRDefault="00173749" w:rsidP="00173749">
      <w:pPr>
        <w:pStyle w:val="a9"/>
        <w:jc w:val="both"/>
        <w:rPr>
          <w:rFonts w:ascii="仿宋_GB2312" w:eastAsia="仿宋_GB2312" w:hAnsiTheme="majorEastAsia"/>
          <w:color w:val="2E74B5" w:themeColor="accent5" w:themeShade="BF"/>
          <w:sz w:val="28"/>
          <w:szCs w:val="28"/>
        </w:rPr>
      </w:pPr>
      <w:r w:rsidRPr="00F2440D">
        <w:rPr>
          <w:rFonts w:ascii="仿宋_GB2312" w:eastAsia="仿宋_GB2312" w:hAnsiTheme="majorEastAsia" w:hint="eastAsia"/>
          <w:color w:val="2E74B5" w:themeColor="accent5" w:themeShade="BF"/>
          <w:sz w:val="28"/>
          <w:szCs w:val="28"/>
        </w:rPr>
        <w:t>（设备</w:t>
      </w:r>
      <w:proofErr w:type="gramStart"/>
      <w:r w:rsidRPr="00F2440D">
        <w:rPr>
          <w:rFonts w:ascii="仿宋_GB2312" w:eastAsia="仿宋_GB2312" w:hAnsiTheme="majorEastAsia" w:hint="eastAsia"/>
          <w:color w:val="2E74B5" w:themeColor="accent5" w:themeShade="BF"/>
          <w:sz w:val="28"/>
          <w:szCs w:val="28"/>
        </w:rPr>
        <w:t>处资产</w:t>
      </w:r>
      <w:proofErr w:type="gramEnd"/>
      <w:r w:rsidRPr="00F2440D">
        <w:rPr>
          <w:rFonts w:ascii="仿宋_GB2312" w:eastAsia="仿宋_GB2312" w:hAnsiTheme="majorEastAsia" w:hint="eastAsia"/>
          <w:color w:val="2E74B5" w:themeColor="accent5" w:themeShade="BF"/>
          <w:sz w:val="28"/>
          <w:szCs w:val="28"/>
        </w:rPr>
        <w:t>管理平台示例）</w:t>
      </w:r>
    </w:p>
    <w:p w:rsidR="00C86301" w:rsidRPr="00173749" w:rsidRDefault="00173749">
      <w:pPr>
        <w:rPr>
          <w:rFonts w:ascii="仿宋_GB2312" w:eastAsia="仿宋_GB2312"/>
          <w:sz w:val="32"/>
          <w:szCs w:val="32"/>
        </w:rPr>
      </w:pPr>
      <w:r>
        <w:rPr>
          <w:rFonts w:ascii="仿宋_GB2312" w:eastAsia="仿宋_GB2312"/>
          <w:noProof/>
          <w:sz w:val="32"/>
          <w:szCs w:val="32"/>
        </w:rPr>
        <w:drawing>
          <wp:inline distT="0" distB="0" distL="0" distR="0" wp14:anchorId="0FC81CE9" wp14:editId="008F2E0F">
            <wp:extent cx="5260340" cy="1290955"/>
            <wp:effectExtent l="0" t="0" r="0" b="4445"/>
            <wp:docPr id="15" name="图片 15" descr="C:\Users\Administrator\Desktop\单据号吗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单据号吗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0340" cy="1290955"/>
                    </a:xfrm>
                    <a:prstGeom prst="rect">
                      <a:avLst/>
                    </a:prstGeom>
                    <a:noFill/>
                    <a:ln>
                      <a:noFill/>
                    </a:ln>
                  </pic:spPr>
                </pic:pic>
              </a:graphicData>
            </a:graphic>
          </wp:inline>
        </w:drawing>
      </w:r>
      <w:r>
        <w:rPr>
          <w:rFonts w:ascii="仿宋_GB2312" w:eastAsia="仿宋_GB2312"/>
          <w:noProof/>
          <w:sz w:val="32"/>
          <w:szCs w:val="32"/>
        </w:rPr>
        <w:drawing>
          <wp:inline distT="0" distB="0" distL="0" distR="0" wp14:anchorId="4F34D0E0" wp14:editId="019EB0CC">
            <wp:extent cx="5270500" cy="1190625"/>
            <wp:effectExtent l="0" t="0" r="6350" b="9525"/>
            <wp:docPr id="16" name="图片 16" descr="C:\Users\Administrator\Desktop\单据号位置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单据号位置0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0500" cy="1190625"/>
                    </a:xfrm>
                    <a:prstGeom prst="rect">
                      <a:avLst/>
                    </a:prstGeom>
                    <a:noFill/>
                    <a:ln>
                      <a:noFill/>
                    </a:ln>
                  </pic:spPr>
                </pic:pic>
              </a:graphicData>
            </a:graphic>
          </wp:inline>
        </w:drawing>
      </w:r>
    </w:p>
    <w:p w:rsidR="00173749" w:rsidRDefault="00173749" w:rsidP="00173749">
      <w:pPr>
        <w:pStyle w:val="a9"/>
        <w:ind w:left="-11"/>
        <w:jc w:val="both"/>
        <w:rPr>
          <w:rFonts w:ascii="仿宋_GB2312" w:eastAsia="仿宋_GB2312" w:hAnsiTheme="majorEastAsia"/>
          <w:color w:val="2E74B5" w:themeColor="accent5" w:themeShade="BF"/>
          <w:sz w:val="28"/>
          <w:szCs w:val="28"/>
        </w:rPr>
      </w:pPr>
      <w:r w:rsidRPr="00F2440D">
        <w:rPr>
          <w:rFonts w:ascii="仿宋_GB2312" w:eastAsia="仿宋_GB2312" w:hAnsiTheme="majorEastAsia" w:hint="eastAsia"/>
          <w:color w:val="2E74B5" w:themeColor="accent5" w:themeShade="BF"/>
          <w:sz w:val="28"/>
          <w:szCs w:val="28"/>
        </w:rPr>
        <w:t>（</w:t>
      </w:r>
      <w:r w:rsidR="00704035">
        <w:rPr>
          <w:rFonts w:ascii="仿宋_GB2312" w:eastAsia="仿宋_GB2312" w:hAnsiTheme="majorEastAsia" w:hint="eastAsia"/>
          <w:color w:val="2E74B5" w:themeColor="accent5" w:themeShade="BF"/>
          <w:sz w:val="28"/>
          <w:szCs w:val="28"/>
        </w:rPr>
        <w:t>可阅读设备处固定资产科的《</w:t>
      </w:r>
      <w:r w:rsidR="00704035" w:rsidRPr="00F2440D">
        <w:rPr>
          <w:rFonts w:ascii="仿宋_GB2312" w:eastAsia="仿宋_GB2312" w:hAnsiTheme="majorEastAsia" w:hint="eastAsia"/>
          <w:color w:val="2E74B5" w:themeColor="accent5" w:themeShade="BF"/>
          <w:sz w:val="28"/>
          <w:szCs w:val="28"/>
        </w:rPr>
        <w:t>新购固定资产登记指南</w:t>
      </w:r>
      <w:r w:rsidR="00704035">
        <w:rPr>
          <w:rFonts w:ascii="仿宋_GB2312" w:eastAsia="仿宋_GB2312" w:hAnsiTheme="majorEastAsia" w:hint="eastAsia"/>
          <w:color w:val="2E74B5" w:themeColor="accent5" w:themeShade="BF"/>
          <w:sz w:val="28"/>
          <w:szCs w:val="28"/>
        </w:rPr>
        <w:t>》</w:t>
      </w:r>
      <w:r w:rsidRPr="00F2440D">
        <w:rPr>
          <w:rFonts w:ascii="仿宋_GB2312" w:eastAsia="仿宋_GB2312" w:hAnsiTheme="majorEastAsia" w:hint="eastAsia"/>
          <w:color w:val="2E74B5" w:themeColor="accent5" w:themeShade="BF"/>
          <w:sz w:val="28"/>
          <w:szCs w:val="28"/>
        </w:rPr>
        <w:t>。</w:t>
      </w:r>
      <w:r>
        <w:rPr>
          <w:rFonts w:ascii="仿宋_GB2312" w:eastAsia="仿宋_GB2312" w:hAnsiTheme="majorEastAsia" w:hint="eastAsia"/>
          <w:color w:val="2E74B5" w:themeColor="accent5" w:themeShade="BF"/>
          <w:sz w:val="28"/>
          <w:szCs w:val="28"/>
        </w:rPr>
        <w:t>具体情况请与</w:t>
      </w:r>
      <w:r w:rsidRPr="00F2440D">
        <w:rPr>
          <w:rFonts w:ascii="仿宋_GB2312" w:eastAsia="仿宋_GB2312" w:hAnsiTheme="majorEastAsia" w:hint="eastAsia"/>
          <w:color w:val="2E74B5" w:themeColor="accent5" w:themeShade="BF"/>
          <w:sz w:val="28"/>
          <w:szCs w:val="28"/>
        </w:rPr>
        <w:t>设备处</w:t>
      </w:r>
      <w:r>
        <w:rPr>
          <w:rFonts w:ascii="仿宋_GB2312" w:eastAsia="仿宋_GB2312" w:hAnsiTheme="majorEastAsia" w:hint="eastAsia"/>
          <w:color w:val="2E74B5" w:themeColor="accent5" w:themeShade="BF"/>
          <w:sz w:val="28"/>
          <w:szCs w:val="28"/>
        </w:rPr>
        <w:t>固定资产科</w:t>
      </w:r>
      <w:r w:rsidRPr="00F2440D">
        <w:rPr>
          <w:rFonts w:ascii="仿宋_GB2312" w:eastAsia="仿宋_GB2312" w:hAnsiTheme="majorEastAsia" w:hint="eastAsia"/>
          <w:color w:val="2E74B5" w:themeColor="accent5" w:themeShade="BF"/>
          <w:sz w:val="28"/>
          <w:szCs w:val="28"/>
        </w:rPr>
        <w:t>联系</w:t>
      </w:r>
      <w:r>
        <w:rPr>
          <w:rFonts w:ascii="仿宋_GB2312" w:eastAsia="仿宋_GB2312" w:hAnsiTheme="majorEastAsia" w:hint="eastAsia"/>
          <w:color w:val="2E74B5" w:themeColor="accent5" w:themeShade="BF"/>
          <w:sz w:val="28"/>
          <w:szCs w:val="28"/>
        </w:rPr>
        <w:t>咨询，</w:t>
      </w:r>
      <w:r w:rsidRPr="00173749">
        <w:rPr>
          <w:rFonts w:ascii="仿宋_GB2312" w:eastAsia="仿宋_GB2312" w:hAnsiTheme="majorEastAsia" w:hint="eastAsia"/>
          <w:color w:val="2E74B5" w:themeColor="accent5" w:themeShade="BF"/>
          <w:sz w:val="28"/>
          <w:szCs w:val="28"/>
        </w:rPr>
        <w:t>电话</w:t>
      </w:r>
      <w:r w:rsidRPr="00173749">
        <w:rPr>
          <w:rFonts w:ascii="仿宋" w:eastAsia="仿宋" w:hAnsi="仿宋" w:hint="eastAsia"/>
          <w:color w:val="2E74B5" w:themeColor="accent5" w:themeShade="BF"/>
          <w:sz w:val="28"/>
          <w:szCs w:val="28"/>
        </w:rPr>
        <w:t>3232996</w:t>
      </w:r>
      <w:r w:rsidRPr="00173749">
        <w:rPr>
          <w:rFonts w:ascii="仿宋_GB2312" w:eastAsia="仿宋_GB2312" w:hAnsiTheme="majorEastAsia" w:hint="eastAsia"/>
          <w:color w:val="2E74B5" w:themeColor="accent5" w:themeShade="BF"/>
          <w:sz w:val="28"/>
          <w:szCs w:val="28"/>
        </w:rPr>
        <w:t>）</w:t>
      </w:r>
    </w:p>
    <w:p w:rsidR="007A0860" w:rsidRDefault="007A0860" w:rsidP="00173749">
      <w:pPr>
        <w:pStyle w:val="a9"/>
        <w:ind w:left="-11"/>
        <w:jc w:val="both"/>
        <w:rPr>
          <w:rFonts w:ascii="仿宋_GB2312" w:eastAsia="仿宋_GB2312" w:hAnsiTheme="majorEastAsia"/>
          <w:noProof/>
          <w:color w:val="2E74B5" w:themeColor="accent5" w:themeShade="BF"/>
          <w:sz w:val="28"/>
          <w:szCs w:val="28"/>
        </w:rPr>
      </w:pPr>
    </w:p>
    <w:p w:rsidR="007A0860" w:rsidRPr="00F2440D" w:rsidRDefault="007A0860" w:rsidP="00173749">
      <w:pPr>
        <w:pStyle w:val="a9"/>
        <w:ind w:left="-11"/>
        <w:jc w:val="both"/>
        <w:rPr>
          <w:rFonts w:ascii="仿宋_GB2312" w:eastAsia="仿宋_GB2312" w:hAnsiTheme="majorEastAsia"/>
          <w:noProof/>
          <w:color w:val="2E74B5" w:themeColor="accent5" w:themeShade="BF"/>
          <w:sz w:val="28"/>
          <w:szCs w:val="28"/>
        </w:rPr>
      </w:pPr>
    </w:p>
    <w:p w:rsidR="00C86301" w:rsidRDefault="0052759E">
      <w:pPr>
        <w:rPr>
          <w:rFonts w:ascii="仿宋_GB2312" w:eastAsia="仿宋_GB2312"/>
          <w:sz w:val="32"/>
          <w:szCs w:val="32"/>
        </w:rPr>
      </w:pPr>
      <w:r>
        <w:rPr>
          <w:rFonts w:ascii="仿宋_GB2312" w:eastAsia="仿宋_GB2312" w:hint="eastAsia"/>
          <w:sz w:val="32"/>
          <w:szCs w:val="32"/>
        </w:rPr>
        <w:t>5、将“申请人电话”“供货单位”等信息填写完整。</w:t>
      </w:r>
    </w:p>
    <w:p w:rsidR="007A0860" w:rsidRDefault="007A0860">
      <w:pPr>
        <w:rPr>
          <w:rFonts w:ascii="仿宋_GB2312" w:eastAsia="仿宋_GB2312"/>
          <w:sz w:val="32"/>
          <w:szCs w:val="32"/>
        </w:rPr>
      </w:pPr>
      <w:r>
        <w:rPr>
          <w:rFonts w:ascii="仿宋_GB2312" w:eastAsia="仿宋_GB2312" w:hint="eastAsia"/>
          <w:sz w:val="32"/>
          <w:szCs w:val="32"/>
        </w:rPr>
        <w:t>申请人电话要填写正确，以便有报审事项需要沟通可以联系到申请人。</w:t>
      </w:r>
    </w:p>
    <w:p w:rsidR="007A0860" w:rsidRDefault="007A0860">
      <w:pPr>
        <w:rPr>
          <w:rFonts w:ascii="仿宋_GB2312" w:eastAsia="仿宋_GB2312"/>
          <w:sz w:val="32"/>
          <w:szCs w:val="32"/>
        </w:rPr>
      </w:pPr>
      <w:r>
        <w:rPr>
          <w:rFonts w:ascii="仿宋_GB2312" w:eastAsia="仿宋_GB2312" w:hint="eastAsia"/>
          <w:sz w:val="32"/>
          <w:szCs w:val="32"/>
        </w:rPr>
        <w:t>供货单位的名称要与中标供应商名称以及其提供的发票名称一致。</w:t>
      </w:r>
    </w:p>
    <w:p w:rsidR="0052759E" w:rsidRDefault="007A0860">
      <w:pPr>
        <w:rPr>
          <w:rFonts w:ascii="仿宋_GB2312" w:eastAsia="仿宋_GB2312"/>
          <w:sz w:val="32"/>
          <w:szCs w:val="32"/>
        </w:rPr>
      </w:pPr>
      <w:r>
        <w:rPr>
          <w:rFonts w:ascii="仿宋_GB2312" w:eastAsia="仿宋_GB2312"/>
          <w:noProof/>
          <w:sz w:val="32"/>
          <w:szCs w:val="32"/>
        </w:rPr>
        <w:lastRenderedPageBreak/>
        <w:drawing>
          <wp:inline distT="0" distB="0" distL="0" distR="0">
            <wp:extent cx="8401685" cy="4494530"/>
            <wp:effectExtent l="0" t="0" r="0" b="1270"/>
            <wp:docPr id="47" name="图片 47" descr="C:\Users\Administrator\Desktop\申请人电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申请人电话.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01685" cy="4494530"/>
                    </a:xfrm>
                    <a:prstGeom prst="rect">
                      <a:avLst/>
                    </a:prstGeom>
                    <a:noFill/>
                    <a:ln>
                      <a:noFill/>
                    </a:ln>
                  </pic:spPr>
                </pic:pic>
              </a:graphicData>
            </a:graphic>
          </wp:inline>
        </w:drawing>
      </w:r>
    </w:p>
    <w:p w:rsidR="0052759E" w:rsidRPr="00173749" w:rsidRDefault="0052759E">
      <w:pPr>
        <w:rPr>
          <w:rFonts w:ascii="仿宋_GB2312" w:eastAsia="仿宋_GB2312"/>
          <w:sz w:val="32"/>
          <w:szCs w:val="32"/>
        </w:rPr>
      </w:pPr>
    </w:p>
    <w:p w:rsidR="00A13004" w:rsidRDefault="00011FE9" w:rsidP="00A13004">
      <w:pPr>
        <w:ind w:firstLineChars="200" w:firstLine="640"/>
        <w:rPr>
          <w:rFonts w:ascii="仿宋_GB2312" w:eastAsia="仿宋_GB2312"/>
          <w:b/>
          <w:sz w:val="32"/>
          <w:szCs w:val="32"/>
        </w:rPr>
      </w:pPr>
      <w:r>
        <w:rPr>
          <w:rFonts w:ascii="仿宋_GB2312" w:eastAsia="仿宋_GB2312"/>
          <w:noProof/>
          <w:sz w:val="32"/>
          <w:szCs w:val="32"/>
        </w:rPr>
        <w:drawing>
          <wp:anchor distT="0" distB="0" distL="114300" distR="114300" simplePos="0" relativeHeight="251657216" behindDoc="0" locked="0" layoutInCell="1" allowOverlap="1" wp14:anchorId="16C8C500" wp14:editId="2F3A3EB5">
            <wp:simplePos x="0" y="0"/>
            <wp:positionH relativeFrom="column">
              <wp:posOffset>6500495</wp:posOffset>
            </wp:positionH>
            <wp:positionV relativeFrom="paragraph">
              <wp:posOffset>126365</wp:posOffset>
            </wp:positionV>
            <wp:extent cx="1464310" cy="2159635"/>
            <wp:effectExtent l="0" t="4763" r="0" b="0"/>
            <wp:wrapSquare wrapText="bothSides"/>
            <wp:docPr id="17" name="图片 17" descr="C:\Users\Administrator\Desktop\IMG_20190627_17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IMG_20190627_1727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4643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59E">
        <w:rPr>
          <w:rFonts w:ascii="仿宋_GB2312" w:eastAsia="仿宋_GB2312"/>
          <w:b/>
          <w:sz w:val="32"/>
          <w:szCs w:val="32"/>
        </w:rPr>
        <w:t>6</w:t>
      </w:r>
      <w:r w:rsidR="00A13004">
        <w:rPr>
          <w:rFonts w:ascii="仿宋_GB2312" w:eastAsia="仿宋_GB2312" w:hint="eastAsia"/>
          <w:b/>
          <w:sz w:val="32"/>
          <w:szCs w:val="32"/>
        </w:rPr>
        <w:t>、</w:t>
      </w:r>
      <w:r w:rsidR="003A5164" w:rsidRPr="00A13004">
        <w:rPr>
          <w:rFonts w:ascii="仿宋_GB2312" w:eastAsia="仿宋_GB2312" w:hint="eastAsia"/>
          <w:b/>
          <w:sz w:val="32"/>
          <w:szCs w:val="32"/>
        </w:rPr>
        <w:t>报销表的填写</w:t>
      </w:r>
    </w:p>
    <w:p w:rsidR="00A13004" w:rsidRDefault="003A5164" w:rsidP="00A13004">
      <w:pPr>
        <w:ind w:firstLineChars="200" w:firstLine="640"/>
        <w:rPr>
          <w:rFonts w:ascii="仿宋_GB2312" w:eastAsia="仿宋_GB2312"/>
          <w:sz w:val="32"/>
          <w:szCs w:val="32"/>
        </w:rPr>
      </w:pPr>
      <w:r>
        <w:rPr>
          <w:rFonts w:ascii="仿宋_GB2312" w:eastAsia="仿宋_GB2312" w:hint="eastAsia"/>
          <w:sz w:val="32"/>
          <w:szCs w:val="32"/>
        </w:rPr>
        <w:t>过去要在设备处填写纸质的报销表</w:t>
      </w:r>
      <w:r w:rsidR="00453B7E">
        <w:rPr>
          <w:rFonts w:ascii="仿宋_GB2312" w:eastAsia="仿宋_GB2312" w:hint="eastAsia"/>
          <w:sz w:val="32"/>
          <w:szCs w:val="32"/>
        </w:rPr>
        <w:t>。现在通过网上报审，这张纸质的报销表可以线上填写而后直接打印。</w:t>
      </w:r>
    </w:p>
    <w:p w:rsidR="00011FE9" w:rsidRDefault="00011FE9" w:rsidP="00A13004">
      <w:pPr>
        <w:ind w:firstLineChars="200" w:firstLine="640"/>
        <w:rPr>
          <w:rFonts w:ascii="仿宋_GB2312" w:eastAsia="仿宋_GB2312"/>
          <w:sz w:val="32"/>
          <w:szCs w:val="32"/>
        </w:rPr>
      </w:pPr>
    </w:p>
    <w:p w:rsidR="00C86301" w:rsidRDefault="0060075B" w:rsidP="00A13004">
      <w:pPr>
        <w:ind w:firstLineChars="200" w:firstLine="640"/>
        <w:rPr>
          <w:rFonts w:ascii="仿宋_GB2312" w:eastAsia="仿宋_GB2312"/>
          <w:sz w:val="32"/>
          <w:szCs w:val="32"/>
        </w:rPr>
      </w:pPr>
      <w:r>
        <w:rPr>
          <w:rFonts w:ascii="仿宋_GB2312" w:eastAsia="仿宋_GB2312" w:hint="eastAsia"/>
          <w:sz w:val="32"/>
          <w:szCs w:val="32"/>
        </w:rPr>
        <w:t>填写说明如下：</w:t>
      </w:r>
    </w:p>
    <w:p w:rsidR="0060075B" w:rsidRPr="00453B7E" w:rsidRDefault="0060075B">
      <w:pPr>
        <w:rPr>
          <w:rFonts w:ascii="仿宋_GB2312" w:eastAsia="仿宋_GB2312"/>
          <w:sz w:val="32"/>
          <w:szCs w:val="32"/>
        </w:rPr>
      </w:pPr>
      <w:r>
        <w:rPr>
          <w:rFonts w:ascii="仿宋_GB2312" w:eastAsia="仿宋_GB2312" w:hint="eastAsia"/>
          <w:noProof/>
          <w:sz w:val="32"/>
          <w:szCs w:val="32"/>
        </w:rPr>
        <w:drawing>
          <wp:inline distT="0" distB="0" distL="0" distR="0" wp14:anchorId="6AFCCE48" wp14:editId="00595C30">
            <wp:extent cx="5265420" cy="2341245"/>
            <wp:effectExtent l="0" t="0" r="0" b="1905"/>
            <wp:docPr id="18" name="图片 18" descr="C:\Users\Administrator\Desktop\报销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报销表.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5420" cy="2341245"/>
                    </a:xfrm>
                    <a:prstGeom prst="rect">
                      <a:avLst/>
                    </a:prstGeom>
                    <a:noFill/>
                    <a:ln>
                      <a:noFill/>
                    </a:ln>
                  </pic:spPr>
                </pic:pic>
              </a:graphicData>
            </a:graphic>
          </wp:inline>
        </w:drawing>
      </w:r>
    </w:p>
    <w:p w:rsidR="00C86301" w:rsidRPr="00DA7DF0" w:rsidRDefault="00DA7DF0" w:rsidP="00A13004">
      <w:pPr>
        <w:ind w:firstLineChars="200" w:firstLine="640"/>
        <w:rPr>
          <w:rFonts w:ascii="仿宋_GB2312" w:eastAsia="仿宋_GB2312"/>
          <w:sz w:val="32"/>
          <w:szCs w:val="32"/>
        </w:rPr>
      </w:pPr>
      <w:r>
        <w:rPr>
          <w:rFonts w:ascii="仿宋_GB2312" w:eastAsia="仿宋_GB2312" w:hint="eastAsia"/>
          <w:sz w:val="32"/>
          <w:szCs w:val="32"/>
        </w:rPr>
        <w:t>（1）</w:t>
      </w:r>
      <w:r w:rsidR="0060075B" w:rsidRPr="00DA7DF0">
        <w:rPr>
          <w:rFonts w:ascii="仿宋_GB2312" w:eastAsia="仿宋_GB2312" w:hint="eastAsia"/>
          <w:sz w:val="32"/>
          <w:szCs w:val="32"/>
        </w:rPr>
        <w:t>增减报销表张数操作如下：</w:t>
      </w:r>
    </w:p>
    <w:p w:rsidR="0060075B" w:rsidRPr="0060075B" w:rsidRDefault="0038600A" w:rsidP="0060075B">
      <w:pPr>
        <w:rPr>
          <w:rFonts w:ascii="仿宋_GB2312" w:eastAsia="仿宋_GB2312"/>
          <w:sz w:val="32"/>
          <w:szCs w:val="32"/>
        </w:rPr>
      </w:pPr>
      <w:r>
        <w:rPr>
          <w:rFonts w:ascii="仿宋_GB2312" w:eastAsia="仿宋_GB2312" w:hint="eastAsia"/>
          <w:noProof/>
          <w:sz w:val="32"/>
          <w:szCs w:val="32"/>
        </w:rPr>
        <w:drawing>
          <wp:inline distT="0" distB="0" distL="0" distR="0" wp14:anchorId="06BDE073" wp14:editId="12C989CE">
            <wp:extent cx="5270500" cy="507365"/>
            <wp:effectExtent l="0" t="0" r="6350" b="6985"/>
            <wp:docPr id="19" name="图片 19" descr="C:\Users\Administrator\Desktop\增减报销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增减报销表.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0500" cy="507365"/>
                    </a:xfrm>
                    <a:prstGeom prst="rect">
                      <a:avLst/>
                    </a:prstGeom>
                    <a:noFill/>
                    <a:ln>
                      <a:noFill/>
                    </a:ln>
                  </pic:spPr>
                </pic:pic>
              </a:graphicData>
            </a:graphic>
          </wp:inline>
        </w:drawing>
      </w:r>
    </w:p>
    <w:p w:rsidR="00C86301" w:rsidRDefault="00DA7DF0" w:rsidP="00A13004">
      <w:pPr>
        <w:ind w:firstLineChars="200" w:firstLine="640"/>
        <w:rPr>
          <w:rFonts w:ascii="仿宋_GB2312" w:eastAsia="仿宋_GB2312"/>
          <w:sz w:val="32"/>
          <w:szCs w:val="32"/>
        </w:rPr>
      </w:pPr>
      <w:r>
        <w:rPr>
          <w:rFonts w:ascii="仿宋_GB2312" w:eastAsia="仿宋_GB2312" w:hint="eastAsia"/>
          <w:sz w:val="32"/>
          <w:szCs w:val="32"/>
        </w:rPr>
        <w:t>（2）</w:t>
      </w:r>
      <w:r w:rsidR="0038600A">
        <w:rPr>
          <w:rFonts w:ascii="仿宋_GB2312" w:eastAsia="仿宋_GB2312" w:hint="eastAsia"/>
          <w:sz w:val="32"/>
          <w:szCs w:val="32"/>
        </w:rPr>
        <w:t>报销表填写事项。双击列标题下面的空行即可输入信息</w:t>
      </w:r>
      <w:r w:rsidR="00266B14">
        <w:rPr>
          <w:rFonts w:ascii="仿宋_GB2312" w:eastAsia="仿宋_GB2312" w:hint="eastAsia"/>
          <w:sz w:val="32"/>
          <w:szCs w:val="32"/>
        </w:rPr>
        <w:t>。</w:t>
      </w:r>
      <w:r w:rsidR="0038600A">
        <w:rPr>
          <w:rFonts w:ascii="仿宋_GB2312" w:eastAsia="仿宋_GB2312" w:hint="eastAsia"/>
          <w:sz w:val="32"/>
          <w:szCs w:val="32"/>
        </w:rPr>
        <w:t>将过去纸质版面应该填写的信息输入到</w:t>
      </w:r>
      <w:r w:rsidR="00266B14">
        <w:rPr>
          <w:rFonts w:ascii="仿宋_GB2312" w:eastAsia="仿宋_GB2312" w:hint="eastAsia"/>
          <w:sz w:val="32"/>
          <w:szCs w:val="32"/>
        </w:rPr>
        <w:t>表格中即可。</w:t>
      </w:r>
    </w:p>
    <w:p w:rsidR="00E93EBA" w:rsidRDefault="006A2F67">
      <w:pPr>
        <w:rPr>
          <w:rFonts w:ascii="仿宋_GB2312" w:eastAsia="仿宋_GB2312"/>
          <w:sz w:val="32"/>
          <w:szCs w:val="32"/>
        </w:rPr>
      </w:pPr>
      <w:r>
        <w:rPr>
          <w:rFonts w:ascii="仿宋_GB2312" w:eastAsia="仿宋_GB2312"/>
          <w:noProof/>
          <w:sz w:val="32"/>
          <w:szCs w:val="32"/>
        </w:rPr>
        <w:drawing>
          <wp:inline distT="0" distB="0" distL="0" distR="0" wp14:anchorId="15294031" wp14:editId="6F09BDE0">
            <wp:extent cx="5265420" cy="447040"/>
            <wp:effectExtent l="0" t="0" r="0" b="0"/>
            <wp:docPr id="20" name="图片 20" descr="C:\Users\Administrator\Desktop\报销表输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报销表输入.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5420" cy="447040"/>
                    </a:xfrm>
                    <a:prstGeom prst="rect">
                      <a:avLst/>
                    </a:prstGeom>
                    <a:noFill/>
                    <a:ln>
                      <a:noFill/>
                    </a:ln>
                  </pic:spPr>
                </pic:pic>
              </a:graphicData>
            </a:graphic>
          </wp:inline>
        </w:drawing>
      </w:r>
    </w:p>
    <w:p w:rsidR="006719A1" w:rsidRDefault="0052759E" w:rsidP="00A13004">
      <w:pPr>
        <w:ind w:firstLineChars="200" w:firstLine="640"/>
        <w:rPr>
          <w:rFonts w:ascii="仿宋_GB2312" w:eastAsia="仿宋_GB2312"/>
          <w:sz w:val="32"/>
          <w:szCs w:val="32"/>
        </w:rPr>
      </w:pPr>
      <w:r>
        <w:rPr>
          <w:rFonts w:ascii="仿宋_GB2312" w:eastAsia="仿宋_GB2312"/>
          <w:sz w:val="32"/>
          <w:szCs w:val="32"/>
        </w:rPr>
        <w:t>7</w:t>
      </w:r>
      <w:r w:rsidR="00A13004">
        <w:rPr>
          <w:rFonts w:ascii="仿宋_GB2312" w:eastAsia="仿宋_GB2312" w:hint="eastAsia"/>
          <w:sz w:val="32"/>
          <w:szCs w:val="32"/>
        </w:rPr>
        <w:t>、</w:t>
      </w:r>
      <w:r w:rsidR="006719A1" w:rsidRPr="00A13004">
        <w:rPr>
          <w:rFonts w:ascii="仿宋_GB2312" w:eastAsia="仿宋_GB2312" w:hint="eastAsia"/>
          <w:sz w:val="32"/>
          <w:szCs w:val="32"/>
        </w:rPr>
        <w:t>在“采购申报审定单”的表格列示的数据中</w:t>
      </w:r>
      <w:r w:rsidR="006719A1" w:rsidRPr="00A13004">
        <w:rPr>
          <w:rFonts w:ascii="仿宋_GB2312" w:eastAsia="仿宋_GB2312" w:hint="eastAsia"/>
          <w:b/>
          <w:sz w:val="32"/>
          <w:szCs w:val="32"/>
        </w:rPr>
        <w:t>核对报审信息</w:t>
      </w:r>
      <w:r w:rsidR="006719A1" w:rsidRPr="00A13004">
        <w:rPr>
          <w:rFonts w:ascii="仿宋_GB2312" w:eastAsia="仿宋_GB2312" w:hint="eastAsia"/>
          <w:sz w:val="32"/>
          <w:szCs w:val="32"/>
        </w:rPr>
        <w:t>。尤其需要注意报审金额</w:t>
      </w:r>
      <w:r w:rsidR="003F6E44">
        <w:rPr>
          <w:rFonts w:ascii="仿宋_GB2312" w:eastAsia="仿宋_GB2312" w:hint="eastAsia"/>
          <w:sz w:val="32"/>
          <w:szCs w:val="32"/>
        </w:rPr>
        <w:t>、报销金额</w:t>
      </w:r>
      <w:r w:rsidR="006719A1" w:rsidRPr="00A13004">
        <w:rPr>
          <w:rFonts w:ascii="仿宋_GB2312" w:eastAsia="仿宋_GB2312" w:hint="eastAsia"/>
          <w:sz w:val="32"/>
          <w:szCs w:val="32"/>
        </w:rPr>
        <w:t>与</w:t>
      </w:r>
      <w:r w:rsidR="003F6E44">
        <w:rPr>
          <w:rFonts w:ascii="仿宋_GB2312" w:eastAsia="仿宋_GB2312" w:hint="eastAsia"/>
          <w:sz w:val="32"/>
          <w:szCs w:val="32"/>
        </w:rPr>
        <w:t>供货单位提供的</w:t>
      </w:r>
      <w:r w:rsidR="006719A1" w:rsidRPr="00A13004">
        <w:rPr>
          <w:rFonts w:ascii="仿宋_GB2312" w:eastAsia="仿宋_GB2312" w:hint="eastAsia"/>
          <w:sz w:val="32"/>
          <w:szCs w:val="32"/>
        </w:rPr>
        <w:t>发票金额</w:t>
      </w:r>
      <w:r w:rsidR="003F6E44">
        <w:rPr>
          <w:rFonts w:ascii="仿宋_GB2312" w:eastAsia="仿宋_GB2312" w:hint="eastAsia"/>
          <w:sz w:val="32"/>
          <w:szCs w:val="32"/>
        </w:rPr>
        <w:t>是一致的。一般情况下也应该与</w:t>
      </w:r>
      <w:r w:rsidR="006719A1" w:rsidRPr="00A13004">
        <w:rPr>
          <w:rFonts w:ascii="仿宋_GB2312" w:eastAsia="仿宋_GB2312" w:hint="eastAsia"/>
          <w:sz w:val="32"/>
          <w:szCs w:val="32"/>
        </w:rPr>
        <w:t>入库单金额</w:t>
      </w:r>
      <w:r w:rsidR="003F6E44">
        <w:rPr>
          <w:rFonts w:ascii="仿宋_GB2312" w:eastAsia="仿宋_GB2312" w:hint="eastAsia"/>
          <w:sz w:val="32"/>
          <w:szCs w:val="32"/>
        </w:rPr>
        <w:t>是</w:t>
      </w:r>
      <w:r w:rsidR="006719A1" w:rsidRPr="00A13004">
        <w:rPr>
          <w:rFonts w:ascii="仿宋_GB2312" w:eastAsia="仿宋_GB2312" w:hint="eastAsia"/>
          <w:sz w:val="32"/>
          <w:szCs w:val="32"/>
        </w:rPr>
        <w:t>一致</w:t>
      </w:r>
      <w:r w:rsidR="003F6E44">
        <w:rPr>
          <w:rFonts w:ascii="仿宋_GB2312" w:eastAsia="仿宋_GB2312" w:hint="eastAsia"/>
          <w:sz w:val="32"/>
          <w:szCs w:val="32"/>
        </w:rPr>
        <w:t>的，</w:t>
      </w:r>
      <w:r w:rsidR="006719A1" w:rsidRPr="00A13004">
        <w:rPr>
          <w:rFonts w:ascii="仿宋_GB2312" w:eastAsia="仿宋_GB2312" w:hint="eastAsia"/>
          <w:sz w:val="32"/>
          <w:szCs w:val="32"/>
        </w:rPr>
        <w:t>如果不一致，请在</w:t>
      </w:r>
      <w:r w:rsidR="006719A1" w:rsidRPr="00A13004">
        <w:rPr>
          <w:rFonts w:ascii="仿宋_GB2312" w:eastAsia="仿宋_GB2312" w:hint="eastAsia"/>
          <w:b/>
          <w:sz w:val="32"/>
          <w:szCs w:val="32"/>
        </w:rPr>
        <w:t>审定单备注</w:t>
      </w:r>
      <w:r w:rsidR="006719A1" w:rsidRPr="00A13004">
        <w:rPr>
          <w:rFonts w:ascii="仿宋_GB2312" w:eastAsia="仿宋_GB2312" w:hint="eastAsia"/>
          <w:sz w:val="32"/>
          <w:szCs w:val="32"/>
        </w:rPr>
        <w:t>中如实写清原因</w:t>
      </w:r>
      <w:r w:rsidR="006719A1" w:rsidRPr="004115D0">
        <w:rPr>
          <w:rFonts w:ascii="仿宋_GB2312" w:eastAsia="仿宋_GB2312" w:hint="eastAsia"/>
          <w:sz w:val="32"/>
          <w:szCs w:val="32"/>
        </w:rPr>
        <w:t>（一般原因是有低值易耗品不入库、或者有赠品入库而不需要财务支出等等原因。在“审定单备注”中已经有灰色文字提示）</w:t>
      </w:r>
    </w:p>
    <w:p w:rsidR="00363ECF" w:rsidRDefault="00363ECF" w:rsidP="00A13004">
      <w:pPr>
        <w:ind w:firstLineChars="200" w:firstLine="640"/>
        <w:rPr>
          <w:rFonts w:ascii="仿宋_GB2312" w:eastAsia="仿宋_GB2312"/>
          <w:sz w:val="32"/>
          <w:szCs w:val="32"/>
        </w:rPr>
      </w:pPr>
      <w:r>
        <w:rPr>
          <w:rFonts w:ascii="仿宋_GB2312" w:eastAsia="仿宋_GB2312" w:hint="eastAsia"/>
          <w:noProof/>
          <w:sz w:val="32"/>
          <w:szCs w:val="32"/>
        </w:rPr>
        <w:lastRenderedPageBreak/>
        <w:drawing>
          <wp:inline distT="0" distB="0" distL="0" distR="0">
            <wp:extent cx="5400000" cy="3044898"/>
            <wp:effectExtent l="0" t="0" r="0" b="3175"/>
            <wp:docPr id="49" name="图片 49" descr="C:\Users\Administrator\Desktop\2019.09.16测试\发票报销审定单金额一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019.09.16测试\发票报销审定单金额一致.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3044898"/>
                    </a:xfrm>
                    <a:prstGeom prst="rect">
                      <a:avLst/>
                    </a:prstGeom>
                    <a:noFill/>
                    <a:ln>
                      <a:noFill/>
                    </a:ln>
                  </pic:spPr>
                </pic:pic>
              </a:graphicData>
            </a:graphic>
          </wp:inline>
        </w:drawing>
      </w:r>
    </w:p>
    <w:p w:rsidR="003F6E44" w:rsidRDefault="003F6E44" w:rsidP="00A13004">
      <w:pPr>
        <w:ind w:firstLineChars="200" w:firstLine="640"/>
        <w:rPr>
          <w:rFonts w:ascii="仿宋_GB2312" w:eastAsia="仿宋_GB2312"/>
          <w:sz w:val="32"/>
          <w:szCs w:val="32"/>
        </w:rPr>
      </w:pPr>
    </w:p>
    <w:p w:rsidR="004115D0" w:rsidRDefault="004115D0" w:rsidP="003F6E44">
      <w:pPr>
        <w:pStyle w:val="a7"/>
        <w:ind w:firstLineChars="300" w:firstLine="960"/>
        <w:rPr>
          <w:rFonts w:ascii="仿宋_GB2312" w:eastAsia="仿宋_GB2312"/>
          <w:sz w:val="32"/>
          <w:szCs w:val="32"/>
        </w:rPr>
      </w:pPr>
      <w:r>
        <w:rPr>
          <w:rFonts w:ascii="仿宋_GB2312" w:eastAsia="仿宋_GB2312"/>
          <w:noProof/>
          <w:sz w:val="32"/>
          <w:szCs w:val="32"/>
        </w:rPr>
        <w:drawing>
          <wp:inline distT="0" distB="0" distL="0" distR="0" wp14:anchorId="7D162643" wp14:editId="2771B970">
            <wp:extent cx="5267325" cy="895350"/>
            <wp:effectExtent l="0" t="0" r="9525" b="0"/>
            <wp:docPr id="2" name="图片 2" descr="C:\Users\Administrator\Desktop\报审备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报审备注.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7325" cy="895350"/>
                    </a:xfrm>
                    <a:prstGeom prst="rect">
                      <a:avLst/>
                    </a:prstGeom>
                    <a:noFill/>
                    <a:ln>
                      <a:noFill/>
                    </a:ln>
                  </pic:spPr>
                </pic:pic>
              </a:graphicData>
            </a:graphic>
          </wp:inline>
        </w:drawing>
      </w:r>
    </w:p>
    <w:p w:rsidR="007A0860" w:rsidRDefault="007A0860" w:rsidP="00A13004">
      <w:pPr>
        <w:ind w:firstLineChars="200" w:firstLine="640"/>
        <w:rPr>
          <w:rFonts w:ascii="仿宋_GB2312" w:eastAsia="仿宋_GB2312"/>
          <w:sz w:val="32"/>
          <w:szCs w:val="32"/>
        </w:rPr>
      </w:pPr>
    </w:p>
    <w:p w:rsidR="004115D0" w:rsidRPr="00A13004" w:rsidRDefault="00A13004" w:rsidP="00A13004">
      <w:pPr>
        <w:ind w:firstLineChars="200" w:firstLine="640"/>
        <w:rPr>
          <w:rFonts w:ascii="仿宋_GB2312" w:eastAsia="仿宋_GB2312"/>
          <w:sz w:val="32"/>
          <w:szCs w:val="32"/>
        </w:rPr>
      </w:pPr>
      <w:r>
        <w:rPr>
          <w:rFonts w:ascii="仿宋_GB2312" w:eastAsia="仿宋_GB2312" w:hint="eastAsia"/>
          <w:sz w:val="32"/>
          <w:szCs w:val="32"/>
        </w:rPr>
        <w:t>8、</w:t>
      </w:r>
      <w:r w:rsidR="004115D0" w:rsidRPr="00A13004">
        <w:rPr>
          <w:rFonts w:ascii="仿宋_GB2312" w:eastAsia="仿宋_GB2312" w:hint="eastAsia"/>
          <w:sz w:val="32"/>
          <w:szCs w:val="32"/>
        </w:rPr>
        <w:t>原始凭证报销表备注。如果没有需要特别说明的事项，请填写“无”。</w:t>
      </w:r>
    </w:p>
    <w:p w:rsidR="004115D0" w:rsidRDefault="00CD4DAC" w:rsidP="003F6E44">
      <w:pPr>
        <w:ind w:firstLineChars="300" w:firstLine="960"/>
        <w:rPr>
          <w:rFonts w:ascii="仿宋_GB2312" w:eastAsia="仿宋_GB2312"/>
          <w:sz w:val="32"/>
          <w:szCs w:val="32"/>
        </w:rPr>
      </w:pPr>
      <w:r>
        <w:rPr>
          <w:rFonts w:ascii="仿宋_GB2312" w:eastAsia="仿宋_GB2312"/>
          <w:noProof/>
          <w:sz w:val="32"/>
          <w:szCs w:val="32"/>
        </w:rPr>
        <w:drawing>
          <wp:inline distT="0" distB="0" distL="0" distR="0" wp14:anchorId="1DB37EFF" wp14:editId="53756ECE">
            <wp:extent cx="5267325" cy="363855"/>
            <wp:effectExtent l="0" t="0" r="9525" b="0"/>
            <wp:docPr id="36" name="图片 36" descr="C:\Users\Administrator\Desktop\报销表备注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报销表备注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7325" cy="363855"/>
                    </a:xfrm>
                    <a:prstGeom prst="rect">
                      <a:avLst/>
                    </a:prstGeom>
                    <a:noFill/>
                    <a:ln>
                      <a:noFill/>
                    </a:ln>
                  </pic:spPr>
                </pic:pic>
              </a:graphicData>
            </a:graphic>
          </wp:inline>
        </w:drawing>
      </w:r>
    </w:p>
    <w:p w:rsidR="004115D0" w:rsidRDefault="004115D0" w:rsidP="004115D0">
      <w:pPr>
        <w:rPr>
          <w:rFonts w:ascii="仿宋_GB2312" w:eastAsia="仿宋_GB2312"/>
          <w:sz w:val="32"/>
          <w:szCs w:val="32"/>
        </w:rPr>
      </w:pPr>
    </w:p>
    <w:p w:rsidR="004115D0" w:rsidRPr="00A13004" w:rsidRDefault="00A13004" w:rsidP="00A13004">
      <w:pPr>
        <w:ind w:firstLineChars="200" w:firstLine="643"/>
        <w:rPr>
          <w:rFonts w:ascii="仿宋_GB2312" w:eastAsia="仿宋_GB2312"/>
          <w:b/>
          <w:sz w:val="32"/>
          <w:szCs w:val="32"/>
        </w:rPr>
      </w:pPr>
      <w:r>
        <w:rPr>
          <w:rFonts w:ascii="仿宋_GB2312" w:eastAsia="仿宋_GB2312" w:hint="eastAsia"/>
          <w:b/>
          <w:sz w:val="32"/>
          <w:szCs w:val="32"/>
        </w:rPr>
        <w:t>9、</w:t>
      </w:r>
      <w:r w:rsidR="00CD4E49" w:rsidRPr="00A13004">
        <w:rPr>
          <w:rFonts w:ascii="仿宋_GB2312" w:eastAsia="仿宋_GB2312" w:hint="eastAsia"/>
          <w:b/>
          <w:sz w:val="32"/>
          <w:szCs w:val="32"/>
        </w:rPr>
        <w:t>报审附件的上传</w:t>
      </w:r>
    </w:p>
    <w:p w:rsidR="00CD4E49" w:rsidRPr="00CD4E49" w:rsidRDefault="00CD4E49" w:rsidP="003F6E44">
      <w:pPr>
        <w:ind w:firstLineChars="300" w:firstLine="960"/>
        <w:rPr>
          <w:rFonts w:ascii="仿宋_GB2312" w:eastAsia="仿宋_GB2312"/>
          <w:sz w:val="32"/>
          <w:szCs w:val="32"/>
        </w:rPr>
      </w:pPr>
      <w:r>
        <w:rPr>
          <w:rFonts w:ascii="仿宋_GB2312" w:eastAsia="仿宋_GB2312" w:hint="eastAsia"/>
          <w:noProof/>
          <w:sz w:val="32"/>
          <w:szCs w:val="32"/>
        </w:rPr>
        <w:drawing>
          <wp:inline distT="0" distB="0" distL="0" distR="0" wp14:anchorId="40CB7E70" wp14:editId="1621C548">
            <wp:extent cx="5267325" cy="419100"/>
            <wp:effectExtent l="0" t="0" r="9525" b="0"/>
            <wp:docPr id="8" name="图片 8" descr="C:\Users\Administrator\Desktop\附件上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附件上传.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419100"/>
                    </a:xfrm>
                    <a:prstGeom prst="rect">
                      <a:avLst/>
                    </a:prstGeom>
                    <a:noFill/>
                    <a:ln>
                      <a:noFill/>
                    </a:ln>
                  </pic:spPr>
                </pic:pic>
              </a:graphicData>
            </a:graphic>
          </wp:inline>
        </w:drawing>
      </w:r>
    </w:p>
    <w:p w:rsidR="008029CF" w:rsidRDefault="00775254" w:rsidP="008029CF">
      <w:pPr>
        <w:ind w:firstLineChars="200" w:firstLine="640"/>
        <w:rPr>
          <w:rFonts w:ascii="仿宋_GB2312" w:eastAsia="仿宋_GB2312"/>
          <w:sz w:val="32"/>
          <w:szCs w:val="32"/>
        </w:rPr>
      </w:pPr>
      <w:r>
        <w:rPr>
          <w:rFonts w:ascii="仿宋_GB2312" w:eastAsia="仿宋_GB2312" w:hint="eastAsia"/>
          <w:sz w:val="32"/>
          <w:szCs w:val="32"/>
        </w:rPr>
        <w:t>（1）</w:t>
      </w:r>
      <w:r w:rsidR="00B17880">
        <w:rPr>
          <w:rFonts w:ascii="仿宋_GB2312" w:eastAsia="仿宋_GB2312" w:hint="eastAsia"/>
          <w:sz w:val="32"/>
          <w:szCs w:val="32"/>
        </w:rPr>
        <w:t>根据报审额度，上</w:t>
      </w:r>
      <w:proofErr w:type="gramStart"/>
      <w:r w:rsidR="00B17880">
        <w:rPr>
          <w:rFonts w:ascii="仿宋_GB2312" w:eastAsia="仿宋_GB2312" w:hint="eastAsia"/>
          <w:sz w:val="32"/>
          <w:szCs w:val="32"/>
        </w:rPr>
        <w:t>传相应</w:t>
      </w:r>
      <w:proofErr w:type="gramEnd"/>
      <w:r w:rsidR="00B17880">
        <w:rPr>
          <w:rFonts w:ascii="仿宋_GB2312" w:eastAsia="仿宋_GB2312" w:hint="eastAsia"/>
          <w:sz w:val="32"/>
          <w:szCs w:val="32"/>
        </w:rPr>
        <w:t>的资料：</w:t>
      </w:r>
    </w:p>
    <w:p w:rsidR="00DE5F97" w:rsidRPr="00B17880" w:rsidRDefault="00580FAD" w:rsidP="00B17880">
      <w:pPr>
        <w:pStyle w:val="a7"/>
        <w:numPr>
          <w:ilvl w:val="0"/>
          <w:numId w:val="28"/>
        </w:numPr>
        <w:ind w:firstLineChars="0"/>
        <w:rPr>
          <w:rFonts w:ascii="仿宋_GB2312" w:eastAsia="仿宋_GB2312"/>
          <w:sz w:val="32"/>
          <w:szCs w:val="32"/>
        </w:rPr>
      </w:pPr>
      <w:r>
        <w:rPr>
          <w:rFonts w:ascii="仿宋_GB2312" w:eastAsia="仿宋_GB2312" w:hint="eastAsia"/>
          <w:sz w:val="32"/>
          <w:szCs w:val="32"/>
        </w:rPr>
        <w:t>网上竞价、政</w:t>
      </w:r>
      <w:proofErr w:type="gramStart"/>
      <w:r>
        <w:rPr>
          <w:rFonts w:ascii="仿宋_GB2312" w:eastAsia="仿宋_GB2312" w:hint="eastAsia"/>
          <w:sz w:val="32"/>
          <w:szCs w:val="32"/>
        </w:rPr>
        <w:t>采云</w:t>
      </w:r>
      <w:proofErr w:type="gramEnd"/>
      <w:r>
        <w:rPr>
          <w:rFonts w:ascii="仿宋_GB2312" w:eastAsia="仿宋_GB2312" w:hint="eastAsia"/>
          <w:sz w:val="32"/>
          <w:szCs w:val="32"/>
        </w:rPr>
        <w:t>等采购方式，</w:t>
      </w:r>
      <w:r w:rsidR="00A005CB" w:rsidRPr="00B17880">
        <w:rPr>
          <w:rFonts w:ascii="仿宋_GB2312" w:eastAsia="仿宋_GB2312" w:hint="eastAsia"/>
          <w:sz w:val="32"/>
          <w:szCs w:val="32"/>
        </w:rPr>
        <w:t>单台</w:t>
      </w:r>
      <w:r w:rsidR="00A005CB" w:rsidRPr="00B17880">
        <w:rPr>
          <w:rFonts w:ascii="仿宋_GB2312" w:eastAsia="仿宋_GB2312" w:hint="eastAsia"/>
          <w:b/>
          <w:sz w:val="32"/>
          <w:szCs w:val="32"/>
        </w:rPr>
        <w:t>小于1</w:t>
      </w:r>
      <w:r w:rsidR="00A005CB" w:rsidRPr="00B17880">
        <w:rPr>
          <w:rFonts w:ascii="仿宋_GB2312" w:eastAsia="仿宋_GB2312"/>
          <w:b/>
          <w:sz w:val="32"/>
          <w:szCs w:val="32"/>
        </w:rPr>
        <w:t>0</w:t>
      </w:r>
      <w:r w:rsidR="00A005CB" w:rsidRPr="00B17880">
        <w:rPr>
          <w:rFonts w:ascii="仿宋_GB2312" w:eastAsia="仿宋_GB2312" w:hint="eastAsia"/>
          <w:b/>
          <w:sz w:val="32"/>
          <w:szCs w:val="32"/>
        </w:rPr>
        <w:t>万</w:t>
      </w:r>
      <w:r w:rsidR="00A005CB" w:rsidRPr="00B17880">
        <w:rPr>
          <w:rFonts w:ascii="仿宋_GB2312" w:eastAsia="仿宋_GB2312" w:hint="eastAsia"/>
          <w:sz w:val="32"/>
          <w:szCs w:val="32"/>
        </w:rPr>
        <w:t>（不含1</w:t>
      </w:r>
      <w:r w:rsidR="00A005CB" w:rsidRPr="00B17880">
        <w:rPr>
          <w:rFonts w:ascii="仿宋_GB2312" w:eastAsia="仿宋_GB2312"/>
          <w:sz w:val="32"/>
          <w:szCs w:val="32"/>
        </w:rPr>
        <w:t>0</w:t>
      </w:r>
      <w:r w:rsidR="00A005CB" w:rsidRPr="00B17880">
        <w:rPr>
          <w:rFonts w:ascii="仿宋_GB2312" w:eastAsia="仿宋_GB2312" w:hint="eastAsia"/>
          <w:sz w:val="32"/>
          <w:szCs w:val="32"/>
        </w:rPr>
        <w:t>万）设备报审：</w:t>
      </w:r>
    </w:p>
    <w:p w:rsidR="00A13004" w:rsidRDefault="00DE5F97" w:rsidP="00DE5F97">
      <w:pPr>
        <w:pStyle w:val="a7"/>
        <w:numPr>
          <w:ilvl w:val="0"/>
          <w:numId w:val="27"/>
        </w:numPr>
        <w:ind w:firstLineChars="0"/>
        <w:rPr>
          <w:rFonts w:ascii="仿宋_GB2312" w:eastAsia="仿宋_GB2312"/>
          <w:sz w:val="32"/>
          <w:szCs w:val="32"/>
        </w:rPr>
      </w:pPr>
      <w:r>
        <w:rPr>
          <w:rFonts w:ascii="仿宋_GB2312" w:eastAsia="仿宋_GB2312" w:hint="eastAsia"/>
          <w:sz w:val="32"/>
          <w:szCs w:val="32"/>
        </w:rPr>
        <w:t>上传</w:t>
      </w:r>
      <w:r w:rsidR="006344ED">
        <w:rPr>
          <w:rFonts w:ascii="仿宋_GB2312" w:eastAsia="仿宋_GB2312" w:hint="eastAsia"/>
          <w:sz w:val="32"/>
          <w:szCs w:val="32"/>
        </w:rPr>
        <w:t>发票正面及</w:t>
      </w:r>
      <w:r>
        <w:rPr>
          <w:rFonts w:ascii="仿宋_GB2312" w:eastAsia="仿宋_GB2312" w:hint="eastAsia"/>
          <w:sz w:val="32"/>
          <w:szCs w:val="32"/>
        </w:rPr>
        <w:t>原始票据粘贴单（或者</w:t>
      </w:r>
      <w:r w:rsidRPr="00A13004">
        <w:rPr>
          <w:rFonts w:ascii="仿宋_GB2312" w:eastAsia="仿宋_GB2312" w:hint="eastAsia"/>
          <w:sz w:val="32"/>
          <w:szCs w:val="32"/>
        </w:rPr>
        <w:t>上传发票</w:t>
      </w:r>
      <w:r>
        <w:rPr>
          <w:rFonts w:ascii="仿宋_GB2312" w:eastAsia="仿宋_GB2312" w:hint="eastAsia"/>
          <w:sz w:val="32"/>
          <w:szCs w:val="32"/>
        </w:rPr>
        <w:t>正面及发票背面签字）</w:t>
      </w:r>
      <w:r w:rsidR="006344ED">
        <w:rPr>
          <w:rFonts w:ascii="仿宋_GB2312" w:eastAsia="仿宋_GB2312" w:hint="eastAsia"/>
          <w:sz w:val="32"/>
          <w:szCs w:val="32"/>
        </w:rPr>
        <w:t>。</w:t>
      </w:r>
      <w:r w:rsidR="006065EA" w:rsidRPr="00DE5F97">
        <w:rPr>
          <w:rFonts w:ascii="仿宋_GB2312" w:eastAsia="仿宋_GB2312" w:hint="eastAsia"/>
          <w:b/>
          <w:sz w:val="32"/>
          <w:szCs w:val="32"/>
        </w:rPr>
        <w:t>注意发票正面金额要清晰、签字要齐全清晰</w:t>
      </w:r>
      <w:r w:rsidR="00A5688F">
        <w:rPr>
          <w:rFonts w:ascii="仿宋_GB2312" w:eastAsia="仿宋_GB2312" w:hint="eastAsia"/>
          <w:sz w:val="32"/>
          <w:szCs w:val="32"/>
        </w:rPr>
        <w:t>。</w:t>
      </w:r>
    </w:p>
    <w:p w:rsidR="00DE5F97" w:rsidRPr="00DE5F97" w:rsidRDefault="00DE5F97" w:rsidP="00DE5F97">
      <w:pPr>
        <w:ind w:firstLineChars="450" w:firstLine="1440"/>
        <w:rPr>
          <w:rFonts w:ascii="仿宋_GB2312" w:eastAsia="仿宋_GB2312"/>
          <w:sz w:val="32"/>
          <w:szCs w:val="32"/>
        </w:rPr>
      </w:pPr>
      <w:r>
        <w:rPr>
          <w:rFonts w:ascii="仿宋_GB2312" w:eastAsia="仿宋_GB2312" w:hint="eastAsia"/>
          <w:sz w:val="32"/>
          <w:szCs w:val="32"/>
        </w:rPr>
        <w:t>原始票据粘贴单如下：</w:t>
      </w:r>
    </w:p>
    <w:p w:rsidR="008F4874" w:rsidRPr="00FB0C2D" w:rsidRDefault="00DE5F97" w:rsidP="008029CF">
      <w:pPr>
        <w:ind w:firstLineChars="450" w:firstLine="1440"/>
        <w:rPr>
          <w:rFonts w:ascii="仿宋_GB2312" w:eastAsia="仿宋_GB2312"/>
          <w:sz w:val="32"/>
          <w:szCs w:val="32"/>
        </w:rPr>
      </w:pPr>
      <w:r>
        <w:rPr>
          <w:rFonts w:ascii="仿宋_GB2312" w:eastAsia="仿宋_GB2312"/>
          <w:noProof/>
          <w:sz w:val="32"/>
          <w:szCs w:val="32"/>
        </w:rPr>
        <w:drawing>
          <wp:inline distT="0" distB="0" distL="0" distR="0">
            <wp:extent cx="3433886" cy="5400000"/>
            <wp:effectExtent l="7620" t="0" r="3175" b="3175"/>
            <wp:docPr id="44" name="图片 44" descr="C:\Users\Administrator\Desktop\票据粘贴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票据粘贴单.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433886" cy="5400000"/>
                    </a:xfrm>
                    <a:prstGeom prst="rect">
                      <a:avLst/>
                    </a:prstGeom>
                    <a:noFill/>
                    <a:ln>
                      <a:noFill/>
                    </a:ln>
                  </pic:spPr>
                </pic:pic>
              </a:graphicData>
            </a:graphic>
          </wp:inline>
        </w:drawing>
      </w:r>
    </w:p>
    <w:p w:rsidR="00DC7BDD" w:rsidRDefault="00DE5F97" w:rsidP="00DE5F97">
      <w:pPr>
        <w:pStyle w:val="a7"/>
        <w:numPr>
          <w:ilvl w:val="0"/>
          <w:numId w:val="27"/>
        </w:numPr>
        <w:ind w:firstLineChars="0"/>
        <w:rPr>
          <w:rFonts w:ascii="仿宋_GB2312" w:eastAsia="仿宋_GB2312"/>
          <w:sz w:val="32"/>
          <w:szCs w:val="32"/>
        </w:rPr>
      </w:pPr>
      <w:r>
        <w:rPr>
          <w:rFonts w:ascii="仿宋_GB2312" w:eastAsia="仿宋_GB2312" w:hint="eastAsia"/>
          <w:sz w:val="32"/>
          <w:szCs w:val="32"/>
        </w:rPr>
        <w:t>要</w:t>
      </w:r>
      <w:r w:rsidR="00DC7BDD">
        <w:rPr>
          <w:rFonts w:ascii="仿宋_GB2312" w:eastAsia="仿宋_GB2312" w:hint="eastAsia"/>
          <w:sz w:val="32"/>
          <w:szCs w:val="32"/>
        </w:rPr>
        <w:t>上传《广西大学设备验收单》，</w:t>
      </w:r>
      <w:r w:rsidR="00DC7BDD" w:rsidRPr="00A005CB">
        <w:rPr>
          <w:rFonts w:ascii="仿宋_GB2312" w:eastAsia="仿宋_GB2312" w:hint="eastAsia"/>
          <w:b/>
          <w:sz w:val="32"/>
          <w:szCs w:val="32"/>
        </w:rPr>
        <w:t>不需要</w:t>
      </w:r>
      <w:proofErr w:type="gramStart"/>
      <w:r w:rsidR="00DC7BDD">
        <w:rPr>
          <w:rFonts w:ascii="仿宋_GB2312" w:eastAsia="仿宋_GB2312" w:hint="eastAsia"/>
          <w:sz w:val="32"/>
          <w:szCs w:val="32"/>
        </w:rPr>
        <w:t>去设备处设备</w:t>
      </w:r>
      <w:proofErr w:type="gramEnd"/>
      <w:r w:rsidR="00DC7BDD">
        <w:rPr>
          <w:rFonts w:ascii="仿宋_GB2312" w:eastAsia="仿宋_GB2312" w:hint="eastAsia"/>
          <w:sz w:val="32"/>
          <w:szCs w:val="32"/>
        </w:rPr>
        <w:t>科签字盖章。如下图即可：</w:t>
      </w:r>
    </w:p>
    <w:p w:rsidR="00DC7BDD" w:rsidRDefault="00DC7BDD" w:rsidP="00DC7BDD">
      <w:pPr>
        <w:pStyle w:val="a7"/>
        <w:ind w:left="1060" w:firstLineChars="0" w:firstLine="0"/>
        <w:rPr>
          <w:rFonts w:ascii="仿宋_GB2312" w:eastAsia="仿宋_GB2312"/>
          <w:sz w:val="32"/>
          <w:szCs w:val="32"/>
        </w:rPr>
      </w:pPr>
      <w:r>
        <w:rPr>
          <w:rFonts w:ascii="仿宋_GB2312" w:eastAsia="仿宋_GB2312"/>
          <w:noProof/>
          <w:sz w:val="32"/>
          <w:szCs w:val="32"/>
        </w:rPr>
        <w:lastRenderedPageBreak/>
        <w:drawing>
          <wp:inline distT="0" distB="0" distL="0" distR="0">
            <wp:extent cx="3542497" cy="5400000"/>
            <wp:effectExtent l="4762" t="0" r="6033" b="6032"/>
            <wp:docPr id="7" name="图片 7" descr="C:\Users\Administrator\Desktop\IMG_20190710_11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G_20190710_1107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3542497" cy="5400000"/>
                    </a:xfrm>
                    <a:prstGeom prst="rect">
                      <a:avLst/>
                    </a:prstGeom>
                    <a:noFill/>
                    <a:ln>
                      <a:noFill/>
                    </a:ln>
                  </pic:spPr>
                </pic:pic>
              </a:graphicData>
            </a:graphic>
          </wp:inline>
        </w:drawing>
      </w:r>
    </w:p>
    <w:p w:rsidR="00651B91" w:rsidRPr="00A005CB" w:rsidRDefault="00DC7BDD" w:rsidP="00A005CB">
      <w:pPr>
        <w:pStyle w:val="a7"/>
        <w:ind w:left="1060" w:firstLineChars="0" w:firstLine="0"/>
        <w:rPr>
          <w:rFonts w:ascii="仿宋_GB2312" w:eastAsia="仿宋_GB2312"/>
          <w:b/>
          <w:sz w:val="32"/>
          <w:szCs w:val="32"/>
        </w:rPr>
      </w:pPr>
      <w:r w:rsidRPr="00A005CB">
        <w:rPr>
          <w:rFonts w:ascii="仿宋_GB2312" w:eastAsia="仿宋_GB2312" w:hint="eastAsia"/>
          <w:b/>
          <w:sz w:val="32"/>
          <w:szCs w:val="32"/>
        </w:rPr>
        <w:t>验收单的签名要依据设备处的验收要求：</w:t>
      </w:r>
      <w:r w:rsidR="00CF07C0" w:rsidRPr="00A005CB">
        <w:rPr>
          <w:rFonts w:ascii="仿宋_GB2312" w:eastAsia="仿宋_GB2312" w:hint="eastAsia"/>
          <w:b/>
          <w:sz w:val="32"/>
          <w:szCs w:val="32"/>
        </w:rPr>
        <w:t>(</w:t>
      </w:r>
      <w:r w:rsidR="00B5273E" w:rsidRPr="00A005CB">
        <w:rPr>
          <w:rFonts w:ascii="仿宋_GB2312" w:eastAsia="仿宋_GB2312" w:hint="eastAsia"/>
          <w:b/>
          <w:sz w:val="32"/>
          <w:szCs w:val="32"/>
        </w:rPr>
        <w:t>不明之处可</w:t>
      </w:r>
      <w:r w:rsidR="00CF07C0" w:rsidRPr="00A005CB">
        <w:rPr>
          <w:rFonts w:ascii="仿宋_GB2312" w:eastAsia="仿宋_GB2312" w:hint="eastAsia"/>
          <w:b/>
          <w:sz w:val="32"/>
          <w:szCs w:val="32"/>
        </w:rPr>
        <w:t>咨询设备处</w:t>
      </w:r>
      <w:r w:rsidR="00CF07C0" w:rsidRPr="00A005CB">
        <w:rPr>
          <w:rFonts w:ascii="仿宋_GB2312" w:eastAsia="仿宋_GB2312"/>
          <w:b/>
          <w:sz w:val="32"/>
          <w:szCs w:val="32"/>
        </w:rPr>
        <w:t>)</w:t>
      </w:r>
    </w:p>
    <w:p w:rsidR="00A13004" w:rsidRPr="008029CF" w:rsidRDefault="00580FAD" w:rsidP="008029CF">
      <w:pPr>
        <w:pStyle w:val="a7"/>
        <w:numPr>
          <w:ilvl w:val="0"/>
          <w:numId w:val="20"/>
        </w:numPr>
        <w:ind w:firstLineChars="0"/>
        <w:rPr>
          <w:rFonts w:ascii="仿宋_GB2312" w:eastAsia="仿宋_GB2312"/>
          <w:sz w:val="32"/>
          <w:szCs w:val="32"/>
        </w:rPr>
      </w:pPr>
      <w:r>
        <w:rPr>
          <w:rFonts w:ascii="仿宋_GB2312" w:eastAsia="仿宋_GB2312" w:hint="eastAsia"/>
          <w:sz w:val="32"/>
          <w:szCs w:val="32"/>
        </w:rPr>
        <w:t>政府集中采购的采购方式（一般以G</w:t>
      </w:r>
      <w:r>
        <w:rPr>
          <w:rFonts w:ascii="仿宋_GB2312" w:eastAsia="仿宋_GB2312"/>
          <w:sz w:val="32"/>
          <w:szCs w:val="32"/>
        </w:rPr>
        <w:t>XZC</w:t>
      </w:r>
      <w:r>
        <w:rPr>
          <w:rFonts w:ascii="仿宋_GB2312" w:eastAsia="仿宋_GB2312" w:hint="eastAsia"/>
          <w:sz w:val="32"/>
          <w:szCs w:val="32"/>
        </w:rPr>
        <w:t>字母打头的合同号）以及</w:t>
      </w:r>
      <w:r w:rsidR="006065EA" w:rsidRPr="00A13004">
        <w:rPr>
          <w:rFonts w:ascii="仿宋_GB2312" w:eastAsia="仿宋_GB2312" w:hint="eastAsia"/>
          <w:sz w:val="32"/>
          <w:szCs w:val="32"/>
        </w:rPr>
        <w:t>单台</w:t>
      </w:r>
      <w:r w:rsidR="00A005CB" w:rsidRPr="00B17880">
        <w:rPr>
          <w:rFonts w:ascii="仿宋_GB2312" w:eastAsia="仿宋_GB2312" w:hint="eastAsia"/>
          <w:b/>
          <w:sz w:val="32"/>
          <w:szCs w:val="32"/>
        </w:rPr>
        <w:t>超过</w:t>
      </w:r>
      <w:r w:rsidR="006065EA" w:rsidRPr="00B17880">
        <w:rPr>
          <w:rFonts w:ascii="仿宋_GB2312" w:eastAsia="仿宋_GB2312" w:hint="eastAsia"/>
          <w:b/>
          <w:sz w:val="32"/>
          <w:szCs w:val="32"/>
        </w:rPr>
        <w:t>10万</w:t>
      </w:r>
      <w:r w:rsidR="00A005CB">
        <w:rPr>
          <w:rFonts w:ascii="仿宋_GB2312" w:eastAsia="仿宋_GB2312" w:hint="eastAsia"/>
          <w:sz w:val="32"/>
          <w:szCs w:val="32"/>
        </w:rPr>
        <w:t>（含1</w:t>
      </w:r>
      <w:r w:rsidR="00A005CB">
        <w:rPr>
          <w:rFonts w:ascii="仿宋_GB2312" w:eastAsia="仿宋_GB2312"/>
          <w:sz w:val="32"/>
          <w:szCs w:val="32"/>
        </w:rPr>
        <w:t>0</w:t>
      </w:r>
      <w:r w:rsidR="00A005CB">
        <w:rPr>
          <w:rFonts w:ascii="仿宋_GB2312" w:eastAsia="仿宋_GB2312" w:hint="eastAsia"/>
          <w:sz w:val="32"/>
          <w:szCs w:val="32"/>
        </w:rPr>
        <w:t>万）</w:t>
      </w:r>
      <w:r w:rsidR="006065EA" w:rsidRPr="00A13004">
        <w:rPr>
          <w:rFonts w:ascii="仿宋_GB2312" w:eastAsia="仿宋_GB2312" w:hint="eastAsia"/>
          <w:sz w:val="32"/>
          <w:szCs w:val="32"/>
        </w:rPr>
        <w:t>设备</w:t>
      </w:r>
      <w:r w:rsidR="00A005CB">
        <w:rPr>
          <w:rFonts w:ascii="仿宋_GB2312" w:eastAsia="仿宋_GB2312" w:hint="eastAsia"/>
          <w:sz w:val="32"/>
          <w:szCs w:val="32"/>
        </w:rPr>
        <w:t>报审：</w:t>
      </w:r>
      <w:r w:rsidR="006065EA" w:rsidRPr="00A13004">
        <w:rPr>
          <w:rFonts w:ascii="仿宋_GB2312" w:eastAsia="仿宋_GB2312" w:hint="eastAsia"/>
          <w:sz w:val="32"/>
          <w:szCs w:val="32"/>
        </w:rPr>
        <w:t>需要上传</w:t>
      </w:r>
      <w:r w:rsidR="00513BF1">
        <w:rPr>
          <w:rFonts w:ascii="仿宋_GB2312" w:eastAsia="仿宋_GB2312" w:hint="eastAsia"/>
          <w:sz w:val="32"/>
          <w:szCs w:val="32"/>
        </w:rPr>
        <w:t>发票正面及原始票据粘贴单（或者</w:t>
      </w:r>
      <w:r w:rsidR="00513BF1" w:rsidRPr="00A13004">
        <w:rPr>
          <w:rFonts w:ascii="仿宋_GB2312" w:eastAsia="仿宋_GB2312" w:hint="eastAsia"/>
          <w:sz w:val="32"/>
          <w:szCs w:val="32"/>
        </w:rPr>
        <w:t>上传发票</w:t>
      </w:r>
      <w:r w:rsidR="00513BF1">
        <w:rPr>
          <w:rFonts w:ascii="仿宋_GB2312" w:eastAsia="仿宋_GB2312" w:hint="eastAsia"/>
          <w:sz w:val="32"/>
          <w:szCs w:val="32"/>
        </w:rPr>
        <w:t>正面及发票背面签字）</w:t>
      </w:r>
      <w:r w:rsidR="008029CF">
        <w:rPr>
          <w:rFonts w:ascii="仿宋_GB2312" w:eastAsia="仿宋_GB2312" w:hint="eastAsia"/>
          <w:sz w:val="32"/>
          <w:szCs w:val="32"/>
        </w:rPr>
        <w:t>；</w:t>
      </w:r>
      <w:r w:rsidR="00513BF1">
        <w:rPr>
          <w:rFonts w:ascii="仿宋_GB2312" w:eastAsia="仿宋_GB2312" w:hint="eastAsia"/>
          <w:sz w:val="32"/>
          <w:szCs w:val="32"/>
        </w:rPr>
        <w:t>上传</w:t>
      </w:r>
      <w:r w:rsidR="006065EA" w:rsidRPr="00A13004">
        <w:rPr>
          <w:rFonts w:ascii="仿宋_GB2312" w:eastAsia="仿宋_GB2312" w:hint="eastAsia"/>
          <w:sz w:val="32"/>
          <w:szCs w:val="32"/>
        </w:rPr>
        <w:t>验收报告</w:t>
      </w:r>
      <w:r w:rsidR="008029CF" w:rsidRPr="00A13004">
        <w:rPr>
          <w:rFonts w:ascii="仿宋_GB2312" w:eastAsia="仿宋_GB2312" w:hint="eastAsia"/>
          <w:sz w:val="32"/>
          <w:szCs w:val="32"/>
        </w:rPr>
        <w:t>（验收报告只拍照或扫描有盖章的页、有签字的页以及“大型仪器设备资源信息表”及图片页）</w:t>
      </w:r>
      <w:r w:rsidR="008029CF">
        <w:rPr>
          <w:rFonts w:ascii="仿宋_GB2312" w:eastAsia="仿宋_GB2312" w:hint="eastAsia"/>
          <w:sz w:val="32"/>
          <w:szCs w:val="32"/>
        </w:rPr>
        <w:t>；上</w:t>
      </w:r>
      <w:proofErr w:type="gramStart"/>
      <w:r w:rsidR="008029CF">
        <w:rPr>
          <w:rFonts w:ascii="仿宋_GB2312" w:eastAsia="仿宋_GB2312" w:hint="eastAsia"/>
          <w:sz w:val="32"/>
          <w:szCs w:val="32"/>
        </w:rPr>
        <w:t>传</w:t>
      </w:r>
      <w:r w:rsidR="006065EA" w:rsidRPr="008029CF">
        <w:rPr>
          <w:rFonts w:ascii="仿宋_GB2312" w:eastAsia="仿宋_GB2312" w:hint="eastAsia"/>
          <w:sz w:val="32"/>
          <w:szCs w:val="32"/>
        </w:rPr>
        <w:t>合同</w:t>
      </w:r>
      <w:proofErr w:type="gramEnd"/>
      <w:r w:rsidR="006065EA" w:rsidRPr="008029CF">
        <w:rPr>
          <w:rFonts w:ascii="仿宋_GB2312" w:eastAsia="仿宋_GB2312" w:hint="eastAsia"/>
          <w:sz w:val="32"/>
          <w:szCs w:val="32"/>
        </w:rPr>
        <w:t>商务条款部分（</w:t>
      </w:r>
      <w:r w:rsidR="006065EA" w:rsidRPr="008029CF">
        <w:rPr>
          <w:rFonts w:ascii="仿宋_GB2312" w:eastAsia="仿宋_GB2312" w:hint="eastAsia"/>
          <w:kern w:val="0"/>
          <w:sz w:val="32"/>
          <w:szCs w:val="32"/>
        </w:rPr>
        <w:t>即第一页至双方盖章部分</w:t>
      </w:r>
      <w:r w:rsidR="006065EA" w:rsidRPr="008029CF">
        <w:rPr>
          <w:rFonts w:ascii="仿宋_GB2312" w:eastAsia="仿宋_GB2312" w:hint="eastAsia"/>
          <w:sz w:val="32"/>
          <w:szCs w:val="32"/>
        </w:rPr>
        <w:t>）。</w:t>
      </w:r>
      <w:r w:rsidR="008029CF" w:rsidRPr="00A13004">
        <w:rPr>
          <w:rFonts w:ascii="仿宋_GB2312" w:eastAsia="仿宋_GB2312" w:hint="eastAsia"/>
          <w:sz w:val="32"/>
          <w:szCs w:val="32"/>
        </w:rPr>
        <w:t>如果合同延期执行要有《延期说明》、如果金额较大涉及学校重要项目的要有</w:t>
      </w:r>
      <w:r w:rsidR="00B17880" w:rsidRPr="00A13004">
        <w:rPr>
          <w:rFonts w:ascii="仿宋_GB2312" w:eastAsia="仿宋_GB2312" w:hint="eastAsia"/>
          <w:sz w:val="32"/>
          <w:szCs w:val="32"/>
        </w:rPr>
        <w:t>支付合同款的请示、</w:t>
      </w:r>
      <w:r w:rsidR="008029CF" w:rsidRPr="00A13004">
        <w:rPr>
          <w:rFonts w:ascii="仿宋_GB2312" w:eastAsia="仿宋_GB2312" w:hint="eastAsia"/>
          <w:sz w:val="32"/>
          <w:szCs w:val="32"/>
        </w:rPr>
        <w:t>《会议纪要》等</w:t>
      </w:r>
      <w:r w:rsidR="00B17880">
        <w:rPr>
          <w:rFonts w:ascii="仿宋_GB2312" w:eastAsia="仿宋_GB2312" w:hint="eastAsia"/>
          <w:sz w:val="32"/>
          <w:szCs w:val="32"/>
        </w:rPr>
        <w:t>。</w:t>
      </w:r>
      <w:bookmarkStart w:id="4" w:name="_GoBack"/>
      <w:bookmarkEnd w:id="4"/>
    </w:p>
    <w:p w:rsidR="00A13004" w:rsidRPr="00A13004" w:rsidRDefault="00775254" w:rsidP="00A13004">
      <w:pPr>
        <w:pStyle w:val="a7"/>
        <w:numPr>
          <w:ilvl w:val="0"/>
          <w:numId w:val="21"/>
        </w:numPr>
        <w:ind w:firstLineChars="0"/>
        <w:rPr>
          <w:rFonts w:ascii="仿宋_GB2312" w:eastAsia="仿宋_GB2312"/>
          <w:sz w:val="32"/>
          <w:szCs w:val="32"/>
        </w:rPr>
      </w:pPr>
      <w:r w:rsidRPr="00A13004">
        <w:rPr>
          <w:rFonts w:ascii="仿宋_GB2312" w:eastAsia="仿宋_GB2312" w:hint="eastAsia"/>
          <w:sz w:val="32"/>
          <w:szCs w:val="32"/>
        </w:rPr>
        <w:t>如果是</w:t>
      </w:r>
      <w:r w:rsidRPr="00B17880">
        <w:rPr>
          <w:rFonts w:ascii="仿宋_GB2312" w:eastAsia="仿宋_GB2312" w:hint="eastAsia"/>
          <w:b/>
          <w:sz w:val="32"/>
          <w:szCs w:val="32"/>
        </w:rPr>
        <w:t>进口</w:t>
      </w:r>
      <w:r w:rsidRPr="00A13004">
        <w:rPr>
          <w:rFonts w:ascii="仿宋_GB2312" w:eastAsia="仿宋_GB2312" w:hint="eastAsia"/>
          <w:sz w:val="32"/>
          <w:szCs w:val="32"/>
        </w:rPr>
        <w:t>设备要注意，发票要上传增值税发票正反面和形式发票INVOICE正反面</w:t>
      </w:r>
      <w:r w:rsidR="00517E9F" w:rsidRPr="00A13004">
        <w:rPr>
          <w:rFonts w:ascii="仿宋_GB2312" w:eastAsia="仿宋_GB2312" w:hint="eastAsia"/>
          <w:sz w:val="32"/>
          <w:szCs w:val="32"/>
        </w:rPr>
        <w:t>等</w:t>
      </w:r>
    </w:p>
    <w:p w:rsidR="00A13004" w:rsidRDefault="00517E9F" w:rsidP="006A0928">
      <w:pPr>
        <w:pStyle w:val="a7"/>
        <w:numPr>
          <w:ilvl w:val="0"/>
          <w:numId w:val="21"/>
        </w:numPr>
        <w:ind w:firstLineChars="0"/>
        <w:rPr>
          <w:rFonts w:ascii="仿宋_GB2312" w:eastAsia="仿宋_GB2312"/>
          <w:sz w:val="32"/>
          <w:szCs w:val="32"/>
        </w:rPr>
      </w:pPr>
      <w:r w:rsidRPr="00A13004">
        <w:rPr>
          <w:rFonts w:ascii="仿宋_GB2312" w:eastAsia="仿宋_GB2312" w:hint="eastAsia"/>
          <w:sz w:val="32"/>
          <w:szCs w:val="32"/>
        </w:rPr>
        <w:t>根据需要审计处要求相关部门或人员提供的其他数据及资料等</w:t>
      </w:r>
    </w:p>
    <w:p w:rsidR="00B17880" w:rsidRDefault="00B17880" w:rsidP="00B17880">
      <w:pPr>
        <w:pStyle w:val="a7"/>
        <w:ind w:left="1060" w:firstLineChars="0" w:firstLine="0"/>
        <w:rPr>
          <w:rFonts w:ascii="仿宋_GB2312" w:eastAsia="仿宋_GB2312"/>
          <w:sz w:val="32"/>
          <w:szCs w:val="32"/>
        </w:rPr>
      </w:pPr>
    </w:p>
    <w:p w:rsidR="00A13004" w:rsidRDefault="006A0928" w:rsidP="00A13004">
      <w:pPr>
        <w:ind w:firstLineChars="200" w:firstLine="640"/>
        <w:rPr>
          <w:rFonts w:ascii="仿宋_GB2312" w:eastAsia="仿宋_GB2312"/>
          <w:sz w:val="32"/>
          <w:szCs w:val="32"/>
        </w:rPr>
      </w:pPr>
      <w:r w:rsidRPr="00A13004">
        <w:rPr>
          <w:rFonts w:ascii="仿宋_GB2312" w:eastAsia="仿宋_GB2312" w:hint="eastAsia"/>
          <w:sz w:val="32"/>
          <w:szCs w:val="32"/>
        </w:rPr>
        <w:t>（</w:t>
      </w:r>
      <w:r w:rsidR="00B17880">
        <w:rPr>
          <w:rFonts w:ascii="仿宋_GB2312" w:eastAsia="仿宋_GB2312"/>
          <w:sz w:val="32"/>
          <w:szCs w:val="32"/>
        </w:rPr>
        <w:t>2</w:t>
      </w:r>
      <w:r w:rsidRPr="00A13004">
        <w:rPr>
          <w:rFonts w:ascii="仿宋_GB2312" w:eastAsia="仿宋_GB2312" w:hint="eastAsia"/>
          <w:sz w:val="32"/>
          <w:szCs w:val="32"/>
        </w:rPr>
        <w:t>）</w:t>
      </w:r>
      <w:proofErr w:type="gramStart"/>
      <w:r w:rsidRPr="00A13004">
        <w:rPr>
          <w:rFonts w:ascii="仿宋_GB2312" w:eastAsia="仿宋_GB2312" w:hint="eastAsia"/>
          <w:sz w:val="32"/>
          <w:szCs w:val="32"/>
        </w:rPr>
        <w:t>请</w:t>
      </w:r>
      <w:r w:rsidRPr="00A13004">
        <w:rPr>
          <w:rFonts w:ascii="仿宋_GB2312" w:eastAsia="仿宋_GB2312" w:hint="eastAsia"/>
          <w:b/>
          <w:sz w:val="32"/>
          <w:szCs w:val="32"/>
        </w:rPr>
        <w:t>设备处设备</w:t>
      </w:r>
      <w:proofErr w:type="gramEnd"/>
      <w:r w:rsidRPr="00A13004">
        <w:rPr>
          <w:rFonts w:ascii="仿宋_GB2312" w:eastAsia="仿宋_GB2312" w:hint="eastAsia"/>
          <w:b/>
          <w:sz w:val="32"/>
          <w:szCs w:val="32"/>
        </w:rPr>
        <w:t>科</w:t>
      </w:r>
      <w:r w:rsidRPr="00A13004">
        <w:rPr>
          <w:rFonts w:ascii="仿宋_GB2312" w:eastAsia="仿宋_GB2312" w:hint="eastAsia"/>
          <w:sz w:val="32"/>
          <w:szCs w:val="32"/>
        </w:rPr>
        <w:t>定期汇总线下传递《招标文件》《评标报告》纸质版到审计处。传递的资料登记电子表格同时发送。保证电子表格里面登记的内容与纸质的内容一致。</w:t>
      </w:r>
    </w:p>
    <w:p w:rsidR="006A0928" w:rsidRPr="00A13004" w:rsidRDefault="006A0928" w:rsidP="00B17880">
      <w:pPr>
        <w:pStyle w:val="a7"/>
        <w:ind w:left="1060" w:firstLineChars="0" w:firstLine="0"/>
        <w:rPr>
          <w:rFonts w:ascii="仿宋_GB2312" w:eastAsia="仿宋_GB2312"/>
          <w:sz w:val="32"/>
          <w:szCs w:val="32"/>
        </w:rPr>
      </w:pPr>
      <w:r w:rsidRPr="00A13004">
        <w:rPr>
          <w:rFonts w:ascii="仿宋_GB2312" w:eastAsia="仿宋_GB2312" w:hint="eastAsia"/>
          <w:sz w:val="32"/>
          <w:szCs w:val="32"/>
        </w:rPr>
        <w:t>电子表格格式如下：</w:t>
      </w:r>
    </w:p>
    <w:p w:rsidR="006A0928" w:rsidRDefault="000A0324" w:rsidP="00AD0C9E">
      <w:pPr>
        <w:ind w:firstLineChars="300" w:firstLine="960"/>
        <w:rPr>
          <w:rFonts w:ascii="仿宋_GB2312" w:eastAsia="仿宋_GB2312"/>
          <w:sz w:val="32"/>
          <w:szCs w:val="32"/>
        </w:rPr>
      </w:pPr>
      <w:r>
        <w:rPr>
          <w:rFonts w:ascii="仿宋_GB2312" w:eastAsia="仿宋_GB2312"/>
          <w:noProof/>
          <w:sz w:val="32"/>
          <w:szCs w:val="32"/>
        </w:rPr>
        <w:drawing>
          <wp:inline distT="0" distB="0" distL="0" distR="0" wp14:anchorId="5EBF163F" wp14:editId="2A61A668">
            <wp:extent cx="5267325" cy="333375"/>
            <wp:effectExtent l="0" t="0" r="9525" b="9525"/>
            <wp:docPr id="21" name="图片 21" descr="C:\Users\Administrator\Desktop\移交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移交表.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7325" cy="333375"/>
                    </a:xfrm>
                    <a:prstGeom prst="rect">
                      <a:avLst/>
                    </a:prstGeom>
                    <a:noFill/>
                    <a:ln>
                      <a:noFill/>
                    </a:ln>
                  </pic:spPr>
                </pic:pic>
              </a:graphicData>
            </a:graphic>
          </wp:inline>
        </w:drawing>
      </w:r>
    </w:p>
    <w:p w:rsidR="000A0324" w:rsidRDefault="000A0324" w:rsidP="006A0928">
      <w:pPr>
        <w:rPr>
          <w:rFonts w:ascii="仿宋_GB2312" w:eastAsia="仿宋_GB2312"/>
          <w:sz w:val="32"/>
          <w:szCs w:val="32"/>
        </w:rPr>
      </w:pPr>
    </w:p>
    <w:p w:rsidR="00A13004" w:rsidRDefault="00A13004" w:rsidP="00A13004">
      <w:pPr>
        <w:ind w:firstLineChars="200" w:firstLine="640"/>
        <w:rPr>
          <w:rFonts w:ascii="仿宋_GB2312" w:eastAsia="仿宋_GB2312"/>
          <w:sz w:val="32"/>
          <w:szCs w:val="32"/>
        </w:rPr>
      </w:pPr>
      <w:r>
        <w:rPr>
          <w:rFonts w:ascii="仿宋_GB2312" w:eastAsia="仿宋_GB2312" w:hint="eastAsia"/>
          <w:sz w:val="32"/>
          <w:szCs w:val="32"/>
        </w:rPr>
        <w:t>10、</w:t>
      </w:r>
      <w:r w:rsidR="000F1114" w:rsidRPr="00A13004">
        <w:rPr>
          <w:rFonts w:ascii="仿宋_GB2312" w:eastAsia="仿宋_GB2312" w:hint="eastAsia"/>
          <w:sz w:val="32"/>
          <w:szCs w:val="32"/>
        </w:rPr>
        <w:t>申请人填写完毕，请点击“保存”“确认”。</w:t>
      </w:r>
    </w:p>
    <w:p w:rsidR="000F1114" w:rsidRPr="000F1114" w:rsidRDefault="000F1114" w:rsidP="00A13004">
      <w:pPr>
        <w:ind w:firstLineChars="200" w:firstLine="640"/>
        <w:rPr>
          <w:rFonts w:ascii="仿宋_GB2312" w:eastAsia="仿宋_GB2312"/>
          <w:sz w:val="32"/>
          <w:szCs w:val="32"/>
        </w:rPr>
      </w:pPr>
      <w:r>
        <w:rPr>
          <w:rFonts w:ascii="仿宋_GB2312" w:eastAsia="仿宋_GB2312" w:hint="eastAsia"/>
          <w:sz w:val="32"/>
          <w:szCs w:val="32"/>
        </w:rPr>
        <w:t>点击“确认”就会传递给领用人（即领用人会签）。（故而请申请人一定确保在设备处“资产管理平台”里面对于设备领用人填写的正确性和严肃性。因为网上报审系统是根据后台数据自动传递流程的。）</w:t>
      </w:r>
    </w:p>
    <w:p w:rsidR="000A0324" w:rsidRDefault="000F1114" w:rsidP="006A0928">
      <w:pPr>
        <w:rPr>
          <w:rFonts w:ascii="仿宋_GB2312" w:eastAsia="仿宋_GB2312"/>
          <w:sz w:val="32"/>
          <w:szCs w:val="32"/>
        </w:rPr>
      </w:pPr>
      <w:r>
        <w:rPr>
          <w:rFonts w:ascii="仿宋_GB2312" w:eastAsia="仿宋_GB2312"/>
          <w:noProof/>
          <w:sz w:val="32"/>
          <w:szCs w:val="32"/>
        </w:rPr>
        <w:drawing>
          <wp:inline distT="0" distB="0" distL="0" distR="0" wp14:anchorId="2AD508EC" wp14:editId="167F77AB">
            <wp:extent cx="5267325" cy="2114550"/>
            <wp:effectExtent l="0" t="0" r="9525" b="0"/>
            <wp:docPr id="22" name="图片 22" descr="C:\Users\Administrator\Desktop\申请人办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申请人办结.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7325" cy="2114550"/>
                    </a:xfrm>
                    <a:prstGeom prst="rect">
                      <a:avLst/>
                    </a:prstGeom>
                    <a:noFill/>
                    <a:ln>
                      <a:noFill/>
                    </a:ln>
                  </pic:spPr>
                </pic:pic>
              </a:graphicData>
            </a:graphic>
          </wp:inline>
        </w:drawing>
      </w:r>
    </w:p>
    <w:p w:rsidR="000A0324" w:rsidRDefault="00A1248C" w:rsidP="006A0928">
      <w:pPr>
        <w:rPr>
          <w:rFonts w:ascii="仿宋_GB2312" w:eastAsia="仿宋_GB2312"/>
          <w:sz w:val="32"/>
          <w:szCs w:val="32"/>
        </w:rPr>
      </w:pPr>
      <w:r>
        <w:rPr>
          <w:rFonts w:ascii="仿宋_GB2312" w:eastAsia="仿宋_GB2312" w:hint="eastAsia"/>
          <w:sz w:val="32"/>
          <w:szCs w:val="32"/>
        </w:rPr>
        <w:lastRenderedPageBreak/>
        <w:t>如果只是点击“保</w:t>
      </w:r>
      <w:r w:rsidR="00517E9F">
        <w:rPr>
          <w:rFonts w:ascii="仿宋_GB2312" w:eastAsia="仿宋_GB2312" w:hint="eastAsia"/>
          <w:sz w:val="32"/>
          <w:szCs w:val="32"/>
        </w:rPr>
        <w:t>存</w:t>
      </w:r>
      <w:r>
        <w:rPr>
          <w:rFonts w:ascii="仿宋_GB2312" w:eastAsia="仿宋_GB2312" w:hint="eastAsia"/>
          <w:sz w:val="32"/>
          <w:szCs w:val="32"/>
        </w:rPr>
        <w:t>”不会传递给领用人，只是保存在自己的草稿箱里。</w:t>
      </w:r>
    </w:p>
    <w:p w:rsidR="00A1248C" w:rsidRDefault="00A1248C" w:rsidP="006A0928">
      <w:pPr>
        <w:rPr>
          <w:rFonts w:ascii="仿宋_GB2312" w:eastAsia="仿宋_GB2312"/>
          <w:sz w:val="32"/>
          <w:szCs w:val="32"/>
        </w:rPr>
      </w:pPr>
    </w:p>
    <w:p w:rsidR="000A0324" w:rsidRPr="00A13004" w:rsidRDefault="00A13004" w:rsidP="00A13004">
      <w:pPr>
        <w:ind w:firstLineChars="200" w:firstLine="640"/>
        <w:rPr>
          <w:rFonts w:ascii="仿宋_GB2312" w:eastAsia="仿宋_GB2312"/>
          <w:sz w:val="32"/>
          <w:szCs w:val="32"/>
        </w:rPr>
      </w:pPr>
      <w:r>
        <w:rPr>
          <w:rFonts w:ascii="仿宋_GB2312" w:eastAsia="仿宋_GB2312" w:hint="eastAsia"/>
          <w:sz w:val="32"/>
          <w:szCs w:val="32"/>
        </w:rPr>
        <w:t>11、</w:t>
      </w:r>
      <w:r w:rsidR="000A7E76" w:rsidRPr="00A13004">
        <w:rPr>
          <w:rFonts w:ascii="仿宋_GB2312" w:eastAsia="仿宋_GB2312" w:hint="eastAsia"/>
          <w:sz w:val="32"/>
          <w:szCs w:val="32"/>
        </w:rPr>
        <w:t>申请人查询报审的办理状态：</w:t>
      </w:r>
    </w:p>
    <w:p w:rsidR="000A7E76" w:rsidRPr="00A13004" w:rsidRDefault="00B075EE" w:rsidP="00A13004">
      <w:pPr>
        <w:pStyle w:val="a7"/>
        <w:numPr>
          <w:ilvl w:val="0"/>
          <w:numId w:val="22"/>
        </w:numPr>
        <w:ind w:firstLineChars="0"/>
        <w:rPr>
          <w:rFonts w:ascii="仿宋_GB2312" w:eastAsia="仿宋_GB2312"/>
          <w:sz w:val="32"/>
          <w:szCs w:val="32"/>
        </w:rPr>
      </w:pPr>
      <w:r w:rsidRPr="00A13004">
        <w:rPr>
          <w:rFonts w:ascii="仿宋_GB2312" w:eastAsia="仿宋_GB2312" w:hint="eastAsia"/>
          <w:sz w:val="32"/>
          <w:szCs w:val="32"/>
        </w:rPr>
        <w:t>进入“办事大厅”</w:t>
      </w:r>
    </w:p>
    <w:p w:rsidR="00B075EE" w:rsidRDefault="00A77ECE" w:rsidP="000A7E76">
      <w:pPr>
        <w:rPr>
          <w:rFonts w:ascii="仿宋_GB2312" w:eastAsia="仿宋_GB2312"/>
          <w:sz w:val="32"/>
          <w:szCs w:val="32"/>
        </w:rPr>
      </w:pPr>
      <w:r>
        <w:rPr>
          <w:rFonts w:ascii="仿宋_GB2312" w:eastAsia="仿宋_GB2312"/>
          <w:noProof/>
          <w:sz w:val="32"/>
          <w:szCs w:val="32"/>
        </w:rPr>
        <w:drawing>
          <wp:inline distT="0" distB="0" distL="0" distR="0" wp14:anchorId="60FC504E" wp14:editId="3CFAD79A">
            <wp:extent cx="5267325" cy="2966720"/>
            <wp:effectExtent l="0" t="0" r="9525" b="5080"/>
            <wp:docPr id="42" name="图片 42" descr="C:\Users\Administrator\Desktop\网上办事大厅入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网上办事大厅入口.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2966720"/>
                    </a:xfrm>
                    <a:prstGeom prst="rect">
                      <a:avLst/>
                    </a:prstGeom>
                    <a:noFill/>
                    <a:ln>
                      <a:noFill/>
                    </a:ln>
                  </pic:spPr>
                </pic:pic>
              </a:graphicData>
            </a:graphic>
          </wp:inline>
        </w:drawing>
      </w:r>
    </w:p>
    <w:p w:rsidR="00B075EE" w:rsidRPr="00A13004" w:rsidRDefault="00B075EE" w:rsidP="00A13004">
      <w:pPr>
        <w:pStyle w:val="a7"/>
        <w:numPr>
          <w:ilvl w:val="0"/>
          <w:numId w:val="22"/>
        </w:numPr>
        <w:ind w:firstLineChars="0"/>
        <w:rPr>
          <w:rFonts w:ascii="仿宋_GB2312" w:eastAsia="仿宋_GB2312"/>
          <w:sz w:val="32"/>
          <w:szCs w:val="32"/>
        </w:rPr>
      </w:pPr>
      <w:r w:rsidRPr="00A13004">
        <w:rPr>
          <w:rFonts w:ascii="仿宋_GB2312" w:eastAsia="仿宋_GB2312" w:hint="eastAsia"/>
          <w:sz w:val="32"/>
          <w:szCs w:val="32"/>
        </w:rPr>
        <w:t>点击进入“个人中心”</w:t>
      </w:r>
    </w:p>
    <w:p w:rsidR="00B075EE" w:rsidRDefault="00B075EE" w:rsidP="000A7E76">
      <w:pPr>
        <w:rPr>
          <w:rFonts w:ascii="仿宋_GB2312" w:eastAsia="仿宋_GB2312"/>
          <w:sz w:val="32"/>
          <w:szCs w:val="32"/>
        </w:rPr>
      </w:pPr>
      <w:r>
        <w:rPr>
          <w:rFonts w:ascii="仿宋_GB2312" w:eastAsia="仿宋_GB2312"/>
          <w:noProof/>
          <w:sz w:val="32"/>
          <w:szCs w:val="32"/>
        </w:rPr>
        <w:drawing>
          <wp:inline distT="0" distB="0" distL="0" distR="0" wp14:anchorId="5DB6B0FE" wp14:editId="163A01A7">
            <wp:extent cx="5276850" cy="2371725"/>
            <wp:effectExtent l="0" t="0" r="0" b="9525"/>
            <wp:docPr id="25" name="图片 25" descr="C:\Users\Administrator\Desktop\点击个人中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点击个人中心.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6850" cy="2371725"/>
                    </a:xfrm>
                    <a:prstGeom prst="rect">
                      <a:avLst/>
                    </a:prstGeom>
                    <a:noFill/>
                    <a:ln>
                      <a:noFill/>
                    </a:ln>
                  </pic:spPr>
                </pic:pic>
              </a:graphicData>
            </a:graphic>
          </wp:inline>
        </w:drawing>
      </w:r>
    </w:p>
    <w:p w:rsidR="00B075EE" w:rsidRPr="00B075EE" w:rsidRDefault="00B075EE" w:rsidP="000A7E76">
      <w:pPr>
        <w:rPr>
          <w:rFonts w:ascii="仿宋_GB2312" w:eastAsia="仿宋_GB2312"/>
          <w:sz w:val="32"/>
          <w:szCs w:val="32"/>
        </w:rPr>
      </w:pPr>
    </w:p>
    <w:p w:rsidR="00B075EE" w:rsidRPr="00A13004" w:rsidRDefault="00B075EE" w:rsidP="00A13004">
      <w:pPr>
        <w:pStyle w:val="a7"/>
        <w:numPr>
          <w:ilvl w:val="0"/>
          <w:numId w:val="22"/>
        </w:numPr>
        <w:ind w:firstLineChars="0"/>
        <w:rPr>
          <w:rFonts w:ascii="仿宋_GB2312" w:eastAsia="仿宋_GB2312"/>
          <w:sz w:val="32"/>
          <w:szCs w:val="32"/>
        </w:rPr>
      </w:pPr>
      <w:r w:rsidRPr="00A13004">
        <w:rPr>
          <w:rFonts w:ascii="仿宋_GB2312" w:eastAsia="仿宋_GB2312" w:hint="eastAsia"/>
          <w:b/>
          <w:sz w:val="32"/>
          <w:szCs w:val="32"/>
        </w:rPr>
        <w:t>身份验证</w:t>
      </w:r>
      <w:r w:rsidRPr="00A13004">
        <w:rPr>
          <w:rFonts w:ascii="仿宋_GB2312" w:eastAsia="仿宋_GB2312" w:hint="eastAsia"/>
          <w:sz w:val="32"/>
          <w:szCs w:val="32"/>
        </w:rPr>
        <w:t>，通过账号信息登录后，方可办理。</w:t>
      </w:r>
    </w:p>
    <w:p w:rsidR="00B075EE" w:rsidRPr="00710D9B" w:rsidRDefault="00B075EE" w:rsidP="00B075EE">
      <w:pPr>
        <w:rPr>
          <w:rFonts w:ascii="仿宋_GB2312" w:eastAsia="仿宋_GB2312"/>
          <w:sz w:val="32"/>
          <w:szCs w:val="32"/>
        </w:rPr>
      </w:pPr>
      <w:r w:rsidRPr="00710D9B">
        <w:rPr>
          <w:rFonts w:ascii="仿宋_GB2312" w:eastAsia="仿宋_GB2312" w:hint="eastAsia"/>
          <w:sz w:val="32"/>
          <w:szCs w:val="32"/>
        </w:rPr>
        <w:t>进入广西大学统一身份认证页面。</w:t>
      </w:r>
      <w:r>
        <w:rPr>
          <w:rFonts w:ascii="仿宋_GB2312" w:eastAsia="仿宋_GB2312" w:hint="eastAsia"/>
          <w:sz w:val="32"/>
          <w:szCs w:val="32"/>
        </w:rPr>
        <w:t>（</w:t>
      </w:r>
      <w:r w:rsidRPr="00710D9B">
        <w:rPr>
          <w:rFonts w:ascii="仿宋_GB2312" w:eastAsia="仿宋_GB2312" w:hint="eastAsia"/>
          <w:sz w:val="32"/>
          <w:szCs w:val="32"/>
        </w:rPr>
        <w:t>账号密码与统一信息门户一致</w:t>
      </w:r>
      <w:r>
        <w:rPr>
          <w:rFonts w:ascii="仿宋_GB2312" w:eastAsia="仿宋_GB2312" w:hint="eastAsia"/>
          <w:sz w:val="32"/>
          <w:szCs w:val="32"/>
        </w:rPr>
        <w:t>：</w:t>
      </w:r>
      <w:r w:rsidRPr="00710D9B">
        <w:rPr>
          <w:rFonts w:ascii="仿宋_GB2312" w:eastAsia="仿宋_GB2312" w:hint="eastAsia"/>
          <w:sz w:val="32"/>
          <w:szCs w:val="32"/>
        </w:rPr>
        <w:t>用户名是工号，初始密码是身份证号后六位）。</w:t>
      </w:r>
    </w:p>
    <w:p w:rsidR="00B075EE" w:rsidRDefault="00B075EE" w:rsidP="00B075EE">
      <w:pPr>
        <w:pStyle w:val="a9"/>
        <w:jc w:val="both"/>
        <w:rPr>
          <w:rFonts w:asciiTheme="majorEastAsia" w:eastAsiaTheme="majorEastAsia" w:hAnsiTheme="majorEastAsia"/>
          <w:sz w:val="28"/>
          <w:szCs w:val="28"/>
        </w:rPr>
      </w:pPr>
      <w:r>
        <w:rPr>
          <w:noProof/>
        </w:rPr>
        <w:drawing>
          <wp:inline distT="0" distB="0" distL="0" distR="0" wp14:anchorId="2F4FAF64" wp14:editId="1F08613A">
            <wp:extent cx="5274310" cy="2894330"/>
            <wp:effectExtent l="0" t="0" r="254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894330"/>
                    </a:xfrm>
                    <a:prstGeom prst="rect">
                      <a:avLst/>
                    </a:prstGeom>
                    <a:noFill/>
                    <a:ln>
                      <a:noFill/>
                    </a:ln>
                  </pic:spPr>
                </pic:pic>
              </a:graphicData>
            </a:graphic>
          </wp:inline>
        </w:drawing>
      </w:r>
    </w:p>
    <w:p w:rsidR="00B075EE" w:rsidRPr="00A13004" w:rsidRDefault="00186CA2" w:rsidP="00A13004">
      <w:pPr>
        <w:pStyle w:val="a7"/>
        <w:numPr>
          <w:ilvl w:val="0"/>
          <w:numId w:val="22"/>
        </w:numPr>
        <w:ind w:firstLineChars="0"/>
        <w:rPr>
          <w:rFonts w:ascii="仿宋_GB2312" w:eastAsia="仿宋_GB2312"/>
          <w:sz w:val="32"/>
          <w:szCs w:val="32"/>
        </w:rPr>
      </w:pPr>
      <w:r w:rsidRPr="00A13004">
        <w:rPr>
          <w:rFonts w:ascii="仿宋_GB2312" w:eastAsia="仿宋_GB2312" w:hint="eastAsia"/>
          <w:sz w:val="32"/>
          <w:szCs w:val="32"/>
        </w:rPr>
        <w:t>进入个人界面可以查询</w:t>
      </w:r>
    </w:p>
    <w:p w:rsidR="00B075EE" w:rsidRDefault="00186CA2" w:rsidP="000A7E76">
      <w:pPr>
        <w:rPr>
          <w:rFonts w:ascii="仿宋_GB2312" w:eastAsia="仿宋_GB2312"/>
          <w:sz w:val="32"/>
          <w:szCs w:val="32"/>
        </w:rPr>
      </w:pPr>
      <w:r>
        <w:rPr>
          <w:rFonts w:ascii="仿宋_GB2312" w:eastAsia="仿宋_GB2312"/>
          <w:noProof/>
          <w:sz w:val="32"/>
          <w:szCs w:val="32"/>
        </w:rPr>
        <w:lastRenderedPageBreak/>
        <w:drawing>
          <wp:inline distT="0" distB="0" distL="0" distR="0" wp14:anchorId="1C44E694" wp14:editId="1B4C95C9">
            <wp:extent cx="5267325" cy="1704975"/>
            <wp:effectExtent l="0" t="0" r="9525" b="9525"/>
            <wp:docPr id="26" name="图片 26" descr="C:\Users\Administrator\Desktop\查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查询.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7325" cy="1704975"/>
                    </a:xfrm>
                    <a:prstGeom prst="rect">
                      <a:avLst/>
                    </a:prstGeom>
                    <a:noFill/>
                    <a:ln>
                      <a:noFill/>
                    </a:ln>
                  </pic:spPr>
                </pic:pic>
              </a:graphicData>
            </a:graphic>
          </wp:inline>
        </w:drawing>
      </w:r>
    </w:p>
    <w:p w:rsidR="00AB6049" w:rsidRPr="00AB6049" w:rsidRDefault="00AB6049" w:rsidP="00AB6049">
      <w:pPr>
        <w:rPr>
          <w:rFonts w:ascii="仿宋_GB2312" w:eastAsia="仿宋_GB2312"/>
          <w:sz w:val="32"/>
          <w:szCs w:val="32"/>
        </w:rPr>
      </w:pPr>
    </w:p>
    <w:p w:rsidR="00B075EE" w:rsidRDefault="00A65A99" w:rsidP="00A13004">
      <w:pPr>
        <w:pStyle w:val="a7"/>
        <w:numPr>
          <w:ilvl w:val="0"/>
          <w:numId w:val="23"/>
        </w:numPr>
        <w:ind w:firstLineChars="0"/>
        <w:rPr>
          <w:rFonts w:ascii="仿宋_GB2312" w:eastAsia="仿宋_GB2312"/>
          <w:sz w:val="32"/>
          <w:szCs w:val="32"/>
        </w:rPr>
      </w:pPr>
      <w:r w:rsidRPr="00AB6049">
        <w:rPr>
          <w:rFonts w:ascii="仿宋_GB2312" w:eastAsia="仿宋_GB2312" w:hint="eastAsia"/>
          <w:sz w:val="32"/>
          <w:szCs w:val="32"/>
        </w:rPr>
        <w:t>申请人打印</w:t>
      </w:r>
      <w:r w:rsidR="00AB6049" w:rsidRPr="00AB6049">
        <w:rPr>
          <w:rFonts w:ascii="仿宋_GB2312" w:eastAsia="仿宋_GB2312" w:hint="eastAsia"/>
          <w:sz w:val="32"/>
          <w:szCs w:val="32"/>
        </w:rPr>
        <w:t>审定单、报销表、入库单</w:t>
      </w:r>
    </w:p>
    <w:p w:rsidR="00AB6049" w:rsidRPr="00A13004" w:rsidRDefault="00AB6049" w:rsidP="00A13004">
      <w:pPr>
        <w:pStyle w:val="a7"/>
        <w:numPr>
          <w:ilvl w:val="0"/>
          <w:numId w:val="22"/>
        </w:numPr>
        <w:ind w:firstLineChars="0"/>
        <w:rPr>
          <w:rFonts w:ascii="仿宋_GB2312" w:eastAsia="仿宋_GB2312"/>
          <w:sz w:val="32"/>
          <w:szCs w:val="32"/>
        </w:rPr>
      </w:pPr>
      <w:r w:rsidRPr="00A13004">
        <w:rPr>
          <w:rFonts w:ascii="仿宋_GB2312" w:eastAsia="仿宋_GB2312" w:hint="eastAsia"/>
          <w:sz w:val="32"/>
          <w:szCs w:val="32"/>
        </w:rPr>
        <w:t>进入个人已办界面，若查询的项下显示“已完成”，即可点击“查看”，进入界面</w:t>
      </w:r>
    </w:p>
    <w:p w:rsidR="00B17880" w:rsidRPr="00B17880" w:rsidRDefault="00AB6049" w:rsidP="00B17880">
      <w:pPr>
        <w:ind w:left="640"/>
        <w:rPr>
          <w:rFonts w:ascii="仿宋_GB2312" w:eastAsia="仿宋_GB2312"/>
          <w:sz w:val="32"/>
          <w:szCs w:val="32"/>
        </w:rPr>
      </w:pPr>
      <w:r>
        <w:rPr>
          <w:rFonts w:hint="eastAsia"/>
          <w:noProof/>
        </w:rPr>
        <w:drawing>
          <wp:inline distT="0" distB="0" distL="0" distR="0" wp14:anchorId="6371385E" wp14:editId="098C4A2A">
            <wp:extent cx="5267325" cy="1657350"/>
            <wp:effectExtent l="0" t="0" r="9525" b="0"/>
            <wp:docPr id="27" name="图片 27" descr="C:\Users\Administrator\Desktop\已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已完成.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7325" cy="1657350"/>
                    </a:xfrm>
                    <a:prstGeom prst="rect">
                      <a:avLst/>
                    </a:prstGeom>
                    <a:noFill/>
                    <a:ln>
                      <a:noFill/>
                    </a:ln>
                  </pic:spPr>
                </pic:pic>
              </a:graphicData>
            </a:graphic>
          </wp:inline>
        </w:drawing>
      </w:r>
    </w:p>
    <w:p w:rsidR="00AB6049" w:rsidRPr="00A13004" w:rsidRDefault="00AB6049" w:rsidP="00A13004">
      <w:pPr>
        <w:pStyle w:val="a7"/>
        <w:numPr>
          <w:ilvl w:val="0"/>
          <w:numId w:val="22"/>
        </w:numPr>
        <w:ind w:firstLineChars="0"/>
        <w:rPr>
          <w:rFonts w:ascii="仿宋_GB2312" w:eastAsia="仿宋_GB2312"/>
          <w:sz w:val="32"/>
          <w:szCs w:val="32"/>
        </w:rPr>
      </w:pPr>
      <w:r w:rsidRPr="00A13004">
        <w:rPr>
          <w:rFonts w:ascii="仿宋_GB2312" w:eastAsia="仿宋_GB2312" w:hint="eastAsia"/>
          <w:sz w:val="32"/>
          <w:szCs w:val="32"/>
        </w:rPr>
        <w:t>进入界面后，便看见审定单打印、报销表打印、入库单打印。</w:t>
      </w:r>
    </w:p>
    <w:p w:rsidR="000A0324" w:rsidRDefault="00AB6049" w:rsidP="006A0928">
      <w:pPr>
        <w:rPr>
          <w:rFonts w:ascii="仿宋_GB2312" w:eastAsia="仿宋_GB2312"/>
          <w:sz w:val="32"/>
          <w:szCs w:val="32"/>
        </w:rPr>
      </w:pPr>
      <w:r>
        <w:rPr>
          <w:rFonts w:ascii="仿宋_GB2312" w:eastAsia="仿宋_GB2312"/>
          <w:noProof/>
          <w:sz w:val="32"/>
          <w:szCs w:val="32"/>
        </w:rPr>
        <w:drawing>
          <wp:inline distT="0" distB="0" distL="0" distR="0" wp14:anchorId="516B8803" wp14:editId="438E0247">
            <wp:extent cx="5273675" cy="1020445"/>
            <wp:effectExtent l="0" t="0" r="3175" b="8255"/>
            <wp:docPr id="28" name="图片 28" descr="C:\Users\Administrator\Desktop\打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打印.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3675" cy="1020445"/>
                    </a:xfrm>
                    <a:prstGeom prst="rect">
                      <a:avLst/>
                    </a:prstGeom>
                    <a:noFill/>
                    <a:ln>
                      <a:noFill/>
                    </a:ln>
                  </pic:spPr>
                </pic:pic>
              </a:graphicData>
            </a:graphic>
          </wp:inline>
        </w:drawing>
      </w:r>
    </w:p>
    <w:p w:rsidR="00FD1F98" w:rsidRDefault="00AB6049" w:rsidP="00A13004">
      <w:pPr>
        <w:pStyle w:val="a7"/>
        <w:numPr>
          <w:ilvl w:val="0"/>
          <w:numId w:val="24"/>
        </w:numPr>
        <w:ind w:firstLineChars="0"/>
        <w:rPr>
          <w:rFonts w:ascii="仿宋_GB2312" w:eastAsia="仿宋_GB2312"/>
          <w:sz w:val="32"/>
          <w:szCs w:val="32"/>
        </w:rPr>
      </w:pPr>
      <w:r>
        <w:rPr>
          <w:rFonts w:ascii="仿宋_GB2312" w:eastAsia="仿宋_GB2312" w:hint="eastAsia"/>
          <w:sz w:val="32"/>
          <w:szCs w:val="32"/>
        </w:rPr>
        <w:t>点击，进行打印</w:t>
      </w:r>
    </w:p>
    <w:p w:rsidR="00AB6049" w:rsidRDefault="00AB6049" w:rsidP="00AB6049">
      <w:pPr>
        <w:rPr>
          <w:rFonts w:ascii="仿宋_GB2312" w:eastAsia="仿宋_GB2312"/>
          <w:sz w:val="32"/>
          <w:szCs w:val="32"/>
        </w:rPr>
      </w:pPr>
      <w:r>
        <w:rPr>
          <w:rFonts w:ascii="仿宋_GB2312" w:eastAsia="仿宋_GB2312"/>
          <w:noProof/>
          <w:sz w:val="32"/>
          <w:szCs w:val="32"/>
        </w:rPr>
        <w:drawing>
          <wp:inline distT="0" distB="0" distL="0" distR="0" wp14:anchorId="6B0AC014" wp14:editId="25189791">
            <wp:extent cx="5273675" cy="2764155"/>
            <wp:effectExtent l="0" t="0" r="3175" b="0"/>
            <wp:docPr id="30" name="图片 30" descr="C:\Users\Administrator\Desktop\审定单打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审定单打印.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3675" cy="2764155"/>
                    </a:xfrm>
                    <a:prstGeom prst="rect">
                      <a:avLst/>
                    </a:prstGeom>
                    <a:noFill/>
                    <a:ln>
                      <a:noFill/>
                    </a:ln>
                  </pic:spPr>
                </pic:pic>
              </a:graphicData>
            </a:graphic>
          </wp:inline>
        </w:drawing>
      </w:r>
    </w:p>
    <w:p w:rsidR="00AB6049" w:rsidRDefault="00AB6049" w:rsidP="00AB6049">
      <w:pPr>
        <w:rPr>
          <w:rFonts w:ascii="仿宋_GB2312" w:eastAsia="仿宋_GB2312"/>
          <w:sz w:val="32"/>
          <w:szCs w:val="32"/>
        </w:rPr>
      </w:pPr>
    </w:p>
    <w:p w:rsidR="00AB6049" w:rsidRPr="00AB6049" w:rsidRDefault="00AB6049" w:rsidP="00AB6049">
      <w:pPr>
        <w:rPr>
          <w:rFonts w:ascii="仿宋_GB2312" w:eastAsia="仿宋_GB2312"/>
          <w:sz w:val="32"/>
          <w:szCs w:val="32"/>
        </w:rPr>
      </w:pPr>
      <w:r>
        <w:rPr>
          <w:rFonts w:ascii="仿宋_GB2312" w:eastAsia="仿宋_GB2312" w:hint="eastAsia"/>
          <w:noProof/>
          <w:sz w:val="32"/>
          <w:szCs w:val="32"/>
        </w:rPr>
        <w:drawing>
          <wp:inline distT="0" distB="0" distL="0" distR="0" wp14:anchorId="7027B20A" wp14:editId="597EA220">
            <wp:extent cx="5262880" cy="2700655"/>
            <wp:effectExtent l="0" t="0" r="0" b="4445"/>
            <wp:docPr id="31" name="图片 31" descr="C:\Users\Administrator\Desktop\报销表打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报销表打印.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62880" cy="2700655"/>
                    </a:xfrm>
                    <a:prstGeom prst="rect">
                      <a:avLst/>
                    </a:prstGeom>
                    <a:noFill/>
                    <a:ln>
                      <a:noFill/>
                    </a:ln>
                  </pic:spPr>
                </pic:pic>
              </a:graphicData>
            </a:graphic>
          </wp:inline>
        </w:drawing>
      </w:r>
    </w:p>
    <w:p w:rsidR="00FD1F98" w:rsidRDefault="00AB6049" w:rsidP="006A0928">
      <w:pPr>
        <w:rPr>
          <w:rFonts w:ascii="仿宋_GB2312" w:eastAsia="仿宋_GB2312"/>
          <w:sz w:val="32"/>
          <w:szCs w:val="32"/>
        </w:rPr>
      </w:pPr>
      <w:r>
        <w:rPr>
          <w:rFonts w:ascii="仿宋_GB2312" w:eastAsia="仿宋_GB2312"/>
          <w:noProof/>
          <w:sz w:val="32"/>
          <w:szCs w:val="32"/>
        </w:rPr>
        <w:lastRenderedPageBreak/>
        <w:drawing>
          <wp:inline distT="0" distB="0" distL="0" distR="0" wp14:anchorId="6338FC6C" wp14:editId="242D30A7">
            <wp:extent cx="5273675" cy="2637155"/>
            <wp:effectExtent l="0" t="0" r="3175" b="0"/>
            <wp:docPr id="29" name="图片 29" descr="C:\Users\Administrator\Desktop\入库单打印界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入库单打印界面.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3675" cy="2637155"/>
                    </a:xfrm>
                    <a:prstGeom prst="rect">
                      <a:avLst/>
                    </a:prstGeom>
                    <a:noFill/>
                    <a:ln>
                      <a:noFill/>
                    </a:ln>
                  </pic:spPr>
                </pic:pic>
              </a:graphicData>
            </a:graphic>
          </wp:inline>
        </w:drawing>
      </w:r>
    </w:p>
    <w:p w:rsidR="00AF31B4" w:rsidRPr="00241CEE" w:rsidRDefault="00241CEE" w:rsidP="006A0928">
      <w:pPr>
        <w:rPr>
          <w:rFonts w:ascii="仿宋_GB2312" w:eastAsia="仿宋_GB2312"/>
          <w:sz w:val="32"/>
          <w:szCs w:val="32"/>
        </w:rPr>
      </w:pPr>
      <w:r w:rsidRPr="00241CEE">
        <w:rPr>
          <w:rFonts w:ascii="仿宋_GB2312" w:eastAsia="仿宋_GB2312" w:hint="eastAsia"/>
          <w:sz w:val="32"/>
          <w:szCs w:val="32"/>
        </w:rPr>
        <w:t>为了保证</w:t>
      </w:r>
      <w:r w:rsidR="00AF31B4" w:rsidRPr="00241CEE">
        <w:rPr>
          <w:rFonts w:ascii="仿宋_GB2312" w:eastAsia="仿宋_GB2312" w:hint="eastAsia"/>
          <w:sz w:val="32"/>
          <w:szCs w:val="32"/>
        </w:rPr>
        <w:t>审定单和</w:t>
      </w:r>
      <w:r w:rsidRPr="00241CEE">
        <w:rPr>
          <w:rFonts w:ascii="仿宋_GB2312" w:eastAsia="仿宋_GB2312" w:hint="eastAsia"/>
          <w:sz w:val="32"/>
          <w:szCs w:val="32"/>
        </w:rPr>
        <w:t>报销表是通过网上报审流程系统生成的，这2张表打印的效果是有水印的。</w:t>
      </w:r>
    </w:p>
    <w:p w:rsidR="00FD1F98" w:rsidRPr="00537982" w:rsidRDefault="00537982" w:rsidP="006A0928">
      <w:pPr>
        <w:rPr>
          <w:rFonts w:ascii="仿宋_GB2312" w:eastAsia="仿宋_GB2312"/>
          <w:color w:val="FF0000"/>
          <w:sz w:val="32"/>
          <w:szCs w:val="32"/>
        </w:rPr>
      </w:pPr>
      <w:r w:rsidRPr="00537982">
        <w:rPr>
          <w:rFonts w:ascii="仿宋_GB2312" w:eastAsia="仿宋_GB2312" w:hint="eastAsia"/>
          <w:color w:val="FF0000"/>
          <w:sz w:val="32"/>
          <w:szCs w:val="32"/>
        </w:rPr>
        <w:t>注意：控制报账风险保证审单的唯一性，申请人只能打印一次审定单。如果丢失或者遗漏，要写说明并学院主管领导签字并加盖学院公章才可到审计处申领重复打印审定单。</w:t>
      </w:r>
    </w:p>
    <w:p w:rsidR="00E93EBA" w:rsidRPr="00B17880" w:rsidRDefault="00E93EBA" w:rsidP="006A0928">
      <w:pPr>
        <w:rPr>
          <w:rFonts w:ascii="仿宋_GB2312" w:eastAsia="仿宋_GB2312"/>
          <w:sz w:val="32"/>
          <w:szCs w:val="32"/>
        </w:rPr>
      </w:pPr>
    </w:p>
    <w:p w:rsidR="00A13004" w:rsidRDefault="00786B9A" w:rsidP="00A13004">
      <w:pPr>
        <w:ind w:firstLineChars="200" w:firstLine="643"/>
        <w:rPr>
          <w:rFonts w:ascii="仿宋_GB2312" w:eastAsia="仿宋_GB2312"/>
          <w:b/>
          <w:sz w:val="32"/>
          <w:szCs w:val="32"/>
        </w:rPr>
      </w:pPr>
      <w:r>
        <w:rPr>
          <w:rFonts w:ascii="仿宋_GB2312" w:eastAsia="仿宋_GB2312" w:hint="eastAsia"/>
          <w:b/>
          <w:sz w:val="32"/>
          <w:szCs w:val="32"/>
        </w:rPr>
        <w:t>（二）</w:t>
      </w:r>
      <w:r w:rsidR="00E93EBA" w:rsidRPr="00E93EBA">
        <w:rPr>
          <w:rFonts w:ascii="仿宋_GB2312" w:eastAsia="仿宋_GB2312" w:hint="eastAsia"/>
          <w:b/>
          <w:sz w:val="32"/>
          <w:szCs w:val="32"/>
        </w:rPr>
        <w:t>相关办理人员操作说明</w:t>
      </w:r>
    </w:p>
    <w:p w:rsidR="00884E30" w:rsidRPr="00F82BC4" w:rsidRDefault="00884E30" w:rsidP="00F82BC4">
      <w:pPr>
        <w:pStyle w:val="a7"/>
        <w:numPr>
          <w:ilvl w:val="0"/>
          <w:numId w:val="25"/>
        </w:numPr>
        <w:ind w:firstLineChars="0"/>
        <w:rPr>
          <w:rFonts w:ascii="仿宋_GB2312" w:eastAsia="仿宋_GB2312"/>
          <w:sz w:val="32"/>
          <w:szCs w:val="32"/>
        </w:rPr>
      </w:pPr>
      <w:r w:rsidRPr="00F82BC4">
        <w:rPr>
          <w:rFonts w:ascii="仿宋_GB2312" w:eastAsia="仿宋_GB2312" w:hint="eastAsia"/>
          <w:sz w:val="32"/>
          <w:szCs w:val="32"/>
        </w:rPr>
        <w:t>包括流程上的相关人员：</w:t>
      </w:r>
    </w:p>
    <w:p w:rsidR="00884E30" w:rsidRPr="00F82BC4" w:rsidRDefault="00884E30" w:rsidP="00F82BC4">
      <w:pPr>
        <w:pStyle w:val="a7"/>
        <w:numPr>
          <w:ilvl w:val="0"/>
          <w:numId w:val="25"/>
        </w:numPr>
        <w:ind w:firstLineChars="0"/>
        <w:rPr>
          <w:rFonts w:ascii="仿宋_GB2312" w:eastAsia="仿宋_GB2312"/>
          <w:sz w:val="32"/>
          <w:szCs w:val="32"/>
        </w:rPr>
      </w:pPr>
      <w:r w:rsidRPr="00F82BC4">
        <w:rPr>
          <w:rFonts w:ascii="仿宋_GB2312" w:eastAsia="仿宋_GB2312" w:hint="eastAsia"/>
          <w:sz w:val="32"/>
          <w:szCs w:val="32"/>
        </w:rPr>
        <w:t>设备的领用人；</w:t>
      </w:r>
    </w:p>
    <w:p w:rsidR="00884E30" w:rsidRPr="00F82BC4" w:rsidRDefault="00884E30" w:rsidP="00F82BC4">
      <w:pPr>
        <w:pStyle w:val="a7"/>
        <w:numPr>
          <w:ilvl w:val="0"/>
          <w:numId w:val="25"/>
        </w:numPr>
        <w:ind w:firstLineChars="0"/>
        <w:rPr>
          <w:rFonts w:ascii="仿宋_GB2312" w:eastAsia="仿宋_GB2312"/>
          <w:sz w:val="32"/>
          <w:szCs w:val="32"/>
        </w:rPr>
      </w:pPr>
      <w:r w:rsidRPr="00F82BC4">
        <w:rPr>
          <w:rFonts w:ascii="仿宋_GB2312" w:eastAsia="仿宋_GB2312" w:hint="eastAsia"/>
          <w:sz w:val="32"/>
          <w:szCs w:val="32"/>
        </w:rPr>
        <w:t>设备</w:t>
      </w:r>
      <w:proofErr w:type="gramStart"/>
      <w:r w:rsidRPr="00F82BC4">
        <w:rPr>
          <w:rFonts w:ascii="仿宋_GB2312" w:eastAsia="仿宋_GB2312" w:hint="eastAsia"/>
          <w:sz w:val="32"/>
          <w:szCs w:val="32"/>
        </w:rPr>
        <w:t>处设备</w:t>
      </w:r>
      <w:proofErr w:type="gramEnd"/>
      <w:r w:rsidRPr="00F82BC4">
        <w:rPr>
          <w:rFonts w:ascii="仿宋_GB2312" w:eastAsia="仿宋_GB2312" w:hint="eastAsia"/>
          <w:sz w:val="32"/>
          <w:szCs w:val="32"/>
        </w:rPr>
        <w:t>科、固定资产科、设备处长；</w:t>
      </w:r>
    </w:p>
    <w:p w:rsidR="00FD1F98" w:rsidRPr="00F82BC4" w:rsidRDefault="00884E30" w:rsidP="00F82BC4">
      <w:pPr>
        <w:pStyle w:val="a7"/>
        <w:numPr>
          <w:ilvl w:val="0"/>
          <w:numId w:val="25"/>
        </w:numPr>
        <w:ind w:firstLineChars="0"/>
        <w:rPr>
          <w:rFonts w:ascii="仿宋_GB2312" w:eastAsia="仿宋_GB2312"/>
          <w:sz w:val="32"/>
          <w:szCs w:val="32"/>
        </w:rPr>
      </w:pPr>
      <w:r w:rsidRPr="00F82BC4">
        <w:rPr>
          <w:rFonts w:ascii="仿宋_GB2312" w:eastAsia="仿宋_GB2312" w:hint="eastAsia"/>
          <w:sz w:val="32"/>
          <w:szCs w:val="32"/>
        </w:rPr>
        <w:t>审计处初审、复核员、审计处处长</w:t>
      </w:r>
    </w:p>
    <w:p w:rsidR="00884E30" w:rsidRDefault="00884E30" w:rsidP="006A0928">
      <w:pPr>
        <w:rPr>
          <w:rFonts w:ascii="仿宋_GB2312" w:eastAsia="仿宋_GB2312"/>
          <w:sz w:val="32"/>
          <w:szCs w:val="32"/>
        </w:rPr>
      </w:pPr>
      <w:r>
        <w:rPr>
          <w:rFonts w:ascii="仿宋_GB2312" w:eastAsia="仿宋_GB2312"/>
          <w:noProof/>
          <w:sz w:val="32"/>
          <w:szCs w:val="32"/>
        </w:rPr>
        <w:drawing>
          <wp:inline distT="0" distB="0" distL="0" distR="0" wp14:anchorId="4AD00BDC" wp14:editId="22FC29CA">
            <wp:extent cx="5274310" cy="2456267"/>
            <wp:effectExtent l="0" t="0" r="2540" b="1270"/>
            <wp:docPr id="32" name="图片 32" descr="C:\Users\Administrator\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捕获.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2456267"/>
                    </a:xfrm>
                    <a:prstGeom prst="rect">
                      <a:avLst/>
                    </a:prstGeom>
                    <a:noFill/>
                    <a:ln>
                      <a:noFill/>
                    </a:ln>
                  </pic:spPr>
                </pic:pic>
              </a:graphicData>
            </a:graphic>
          </wp:inline>
        </w:drawing>
      </w:r>
    </w:p>
    <w:p w:rsidR="00884E30" w:rsidRPr="00916223" w:rsidRDefault="005F4792" w:rsidP="00916223">
      <w:pPr>
        <w:rPr>
          <w:rFonts w:ascii="仿宋_GB2312" w:eastAsia="仿宋_GB2312"/>
          <w:b/>
          <w:sz w:val="32"/>
          <w:szCs w:val="32"/>
        </w:rPr>
      </w:pPr>
      <w:r w:rsidRPr="005F4792">
        <w:rPr>
          <w:rFonts w:ascii="仿宋_GB2312" w:eastAsia="仿宋_GB2312" w:hint="eastAsia"/>
          <w:b/>
          <w:sz w:val="32"/>
          <w:szCs w:val="32"/>
        </w:rPr>
        <w:t>操作如下：</w:t>
      </w:r>
    </w:p>
    <w:p w:rsidR="00916223" w:rsidRPr="00B075EE" w:rsidRDefault="00916223" w:rsidP="00916223">
      <w:pPr>
        <w:pStyle w:val="a7"/>
        <w:numPr>
          <w:ilvl w:val="0"/>
          <w:numId w:val="14"/>
        </w:numPr>
        <w:ind w:firstLineChars="0"/>
        <w:rPr>
          <w:rFonts w:ascii="仿宋_GB2312" w:eastAsia="仿宋_GB2312"/>
          <w:sz w:val="32"/>
          <w:szCs w:val="32"/>
        </w:rPr>
      </w:pPr>
      <w:r>
        <w:rPr>
          <w:rFonts w:ascii="仿宋_GB2312" w:eastAsia="仿宋_GB2312" w:hint="eastAsia"/>
          <w:sz w:val="32"/>
          <w:szCs w:val="32"/>
        </w:rPr>
        <w:t>进入“办事大厅”</w:t>
      </w:r>
    </w:p>
    <w:p w:rsidR="00916223" w:rsidRDefault="00A77ECE" w:rsidP="00916223">
      <w:pPr>
        <w:rPr>
          <w:rFonts w:ascii="仿宋_GB2312" w:eastAsia="仿宋_GB2312"/>
          <w:sz w:val="32"/>
          <w:szCs w:val="32"/>
        </w:rPr>
      </w:pPr>
      <w:r>
        <w:rPr>
          <w:rFonts w:ascii="仿宋_GB2312" w:eastAsia="仿宋_GB2312"/>
          <w:noProof/>
          <w:sz w:val="32"/>
          <w:szCs w:val="32"/>
        </w:rPr>
        <w:drawing>
          <wp:inline distT="0" distB="0" distL="0" distR="0" wp14:anchorId="46A81DA8" wp14:editId="1D6FCDBE">
            <wp:extent cx="5267325" cy="2966720"/>
            <wp:effectExtent l="0" t="0" r="9525" b="5080"/>
            <wp:docPr id="43" name="图片 43" descr="C:\Users\Administrator\Desktop\网上办事大厅入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网上办事大厅入口.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2966720"/>
                    </a:xfrm>
                    <a:prstGeom prst="rect">
                      <a:avLst/>
                    </a:prstGeom>
                    <a:noFill/>
                    <a:ln>
                      <a:noFill/>
                    </a:ln>
                  </pic:spPr>
                </pic:pic>
              </a:graphicData>
            </a:graphic>
          </wp:inline>
        </w:drawing>
      </w:r>
    </w:p>
    <w:p w:rsidR="00916223" w:rsidRPr="00B075EE" w:rsidRDefault="00916223" w:rsidP="00916223">
      <w:pPr>
        <w:pStyle w:val="a7"/>
        <w:numPr>
          <w:ilvl w:val="0"/>
          <w:numId w:val="14"/>
        </w:numPr>
        <w:ind w:firstLineChars="0"/>
        <w:rPr>
          <w:rFonts w:ascii="仿宋_GB2312" w:eastAsia="仿宋_GB2312"/>
          <w:sz w:val="32"/>
          <w:szCs w:val="32"/>
        </w:rPr>
      </w:pPr>
      <w:r>
        <w:rPr>
          <w:rFonts w:ascii="仿宋_GB2312" w:eastAsia="仿宋_GB2312" w:hint="eastAsia"/>
          <w:sz w:val="32"/>
          <w:szCs w:val="32"/>
        </w:rPr>
        <w:t>点击进入“个人中心”</w:t>
      </w:r>
    </w:p>
    <w:p w:rsidR="00916223" w:rsidRDefault="00916223" w:rsidP="00916223">
      <w:pPr>
        <w:rPr>
          <w:rFonts w:ascii="仿宋_GB2312" w:eastAsia="仿宋_GB2312"/>
          <w:sz w:val="32"/>
          <w:szCs w:val="32"/>
        </w:rPr>
      </w:pPr>
      <w:r>
        <w:rPr>
          <w:rFonts w:ascii="仿宋_GB2312" w:eastAsia="仿宋_GB2312"/>
          <w:noProof/>
          <w:sz w:val="32"/>
          <w:szCs w:val="32"/>
        </w:rPr>
        <w:lastRenderedPageBreak/>
        <w:drawing>
          <wp:inline distT="0" distB="0" distL="0" distR="0" wp14:anchorId="4F34558E" wp14:editId="25C2F983">
            <wp:extent cx="5276850" cy="2371725"/>
            <wp:effectExtent l="0" t="0" r="0" b="9525"/>
            <wp:docPr id="34" name="图片 34" descr="C:\Users\Administrator\Desktop\点击个人中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点击个人中心.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6850" cy="2371725"/>
                    </a:xfrm>
                    <a:prstGeom prst="rect">
                      <a:avLst/>
                    </a:prstGeom>
                    <a:noFill/>
                    <a:ln>
                      <a:noFill/>
                    </a:ln>
                  </pic:spPr>
                </pic:pic>
              </a:graphicData>
            </a:graphic>
          </wp:inline>
        </w:drawing>
      </w:r>
    </w:p>
    <w:p w:rsidR="00916223" w:rsidRPr="00B075EE" w:rsidRDefault="00916223" w:rsidP="00916223">
      <w:pPr>
        <w:rPr>
          <w:rFonts w:ascii="仿宋_GB2312" w:eastAsia="仿宋_GB2312"/>
          <w:sz w:val="32"/>
          <w:szCs w:val="32"/>
        </w:rPr>
      </w:pPr>
    </w:p>
    <w:p w:rsidR="00916223" w:rsidRPr="00B075EE" w:rsidRDefault="00916223" w:rsidP="00916223">
      <w:pPr>
        <w:pStyle w:val="a7"/>
        <w:numPr>
          <w:ilvl w:val="0"/>
          <w:numId w:val="14"/>
        </w:numPr>
        <w:ind w:firstLineChars="0"/>
        <w:rPr>
          <w:rFonts w:ascii="仿宋_GB2312" w:eastAsia="仿宋_GB2312"/>
          <w:sz w:val="32"/>
          <w:szCs w:val="32"/>
        </w:rPr>
      </w:pPr>
      <w:r w:rsidRPr="00B075EE">
        <w:rPr>
          <w:rFonts w:ascii="仿宋_GB2312" w:eastAsia="仿宋_GB2312" w:hint="eastAsia"/>
          <w:b/>
          <w:sz w:val="32"/>
          <w:szCs w:val="32"/>
        </w:rPr>
        <w:t>身份验证</w:t>
      </w:r>
      <w:r w:rsidRPr="00B075EE">
        <w:rPr>
          <w:rFonts w:ascii="仿宋_GB2312" w:eastAsia="仿宋_GB2312" w:hint="eastAsia"/>
          <w:sz w:val="32"/>
          <w:szCs w:val="32"/>
        </w:rPr>
        <w:t>，通过账号信息登录后，方可办理。</w:t>
      </w:r>
    </w:p>
    <w:p w:rsidR="00916223" w:rsidRPr="00710D9B" w:rsidRDefault="00916223" w:rsidP="00916223">
      <w:pPr>
        <w:rPr>
          <w:rFonts w:ascii="仿宋_GB2312" w:eastAsia="仿宋_GB2312"/>
          <w:sz w:val="32"/>
          <w:szCs w:val="32"/>
        </w:rPr>
      </w:pPr>
      <w:r w:rsidRPr="00710D9B">
        <w:rPr>
          <w:rFonts w:ascii="仿宋_GB2312" w:eastAsia="仿宋_GB2312" w:hint="eastAsia"/>
          <w:sz w:val="32"/>
          <w:szCs w:val="32"/>
        </w:rPr>
        <w:t>进入广西大学统一身份认证页面。</w:t>
      </w:r>
      <w:r>
        <w:rPr>
          <w:rFonts w:ascii="仿宋_GB2312" w:eastAsia="仿宋_GB2312" w:hint="eastAsia"/>
          <w:sz w:val="32"/>
          <w:szCs w:val="32"/>
        </w:rPr>
        <w:t>（</w:t>
      </w:r>
      <w:r w:rsidRPr="00710D9B">
        <w:rPr>
          <w:rFonts w:ascii="仿宋_GB2312" w:eastAsia="仿宋_GB2312" w:hint="eastAsia"/>
          <w:sz w:val="32"/>
          <w:szCs w:val="32"/>
        </w:rPr>
        <w:t>账号密码与统一信息门户一致</w:t>
      </w:r>
      <w:r>
        <w:rPr>
          <w:rFonts w:ascii="仿宋_GB2312" w:eastAsia="仿宋_GB2312" w:hint="eastAsia"/>
          <w:sz w:val="32"/>
          <w:szCs w:val="32"/>
        </w:rPr>
        <w:t>：</w:t>
      </w:r>
      <w:r w:rsidRPr="00710D9B">
        <w:rPr>
          <w:rFonts w:ascii="仿宋_GB2312" w:eastAsia="仿宋_GB2312" w:hint="eastAsia"/>
          <w:sz w:val="32"/>
          <w:szCs w:val="32"/>
        </w:rPr>
        <w:t>用户名是工号，初始密码是身份证号后六位）。</w:t>
      </w:r>
    </w:p>
    <w:p w:rsidR="00916223" w:rsidRDefault="00916223" w:rsidP="00916223">
      <w:pPr>
        <w:pStyle w:val="a9"/>
        <w:jc w:val="both"/>
        <w:rPr>
          <w:rFonts w:asciiTheme="majorEastAsia" w:eastAsiaTheme="majorEastAsia" w:hAnsiTheme="majorEastAsia"/>
          <w:sz w:val="28"/>
          <w:szCs w:val="28"/>
        </w:rPr>
      </w:pPr>
      <w:r>
        <w:rPr>
          <w:noProof/>
        </w:rPr>
        <w:drawing>
          <wp:inline distT="0" distB="0" distL="0" distR="0" wp14:anchorId="43EAD0A9" wp14:editId="2253B478">
            <wp:extent cx="5274310" cy="2894330"/>
            <wp:effectExtent l="0" t="0" r="254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894330"/>
                    </a:xfrm>
                    <a:prstGeom prst="rect">
                      <a:avLst/>
                    </a:prstGeom>
                    <a:noFill/>
                    <a:ln>
                      <a:noFill/>
                    </a:ln>
                  </pic:spPr>
                </pic:pic>
              </a:graphicData>
            </a:graphic>
          </wp:inline>
        </w:drawing>
      </w:r>
    </w:p>
    <w:p w:rsidR="00884E30" w:rsidRDefault="00861F07" w:rsidP="00B15823">
      <w:pPr>
        <w:pStyle w:val="a7"/>
        <w:numPr>
          <w:ilvl w:val="0"/>
          <w:numId w:val="14"/>
        </w:numPr>
        <w:ind w:firstLineChars="0"/>
        <w:rPr>
          <w:rFonts w:ascii="仿宋_GB2312" w:eastAsia="仿宋_GB2312"/>
          <w:sz w:val="32"/>
          <w:szCs w:val="32"/>
        </w:rPr>
      </w:pPr>
      <w:r>
        <w:rPr>
          <w:rFonts w:ascii="仿宋_GB2312" w:eastAsia="仿宋_GB2312" w:hint="eastAsia"/>
          <w:sz w:val="32"/>
          <w:szCs w:val="32"/>
        </w:rPr>
        <w:t>进入个人界面</w:t>
      </w:r>
    </w:p>
    <w:p w:rsidR="002F685C" w:rsidRPr="002F685C" w:rsidRDefault="002F685C" w:rsidP="002F685C">
      <w:pPr>
        <w:rPr>
          <w:rFonts w:ascii="仿宋_GB2312" w:eastAsia="仿宋_GB2312"/>
          <w:sz w:val="32"/>
          <w:szCs w:val="32"/>
        </w:rPr>
      </w:pPr>
      <w:r>
        <w:rPr>
          <w:rFonts w:ascii="仿宋_GB2312" w:eastAsia="仿宋_GB2312" w:hint="eastAsia"/>
          <w:sz w:val="32"/>
          <w:szCs w:val="32"/>
        </w:rPr>
        <w:t>在“个人中心”-</w:t>
      </w:r>
      <w:r>
        <w:rPr>
          <w:rFonts w:ascii="仿宋_GB2312" w:eastAsia="仿宋_GB2312"/>
          <w:sz w:val="32"/>
          <w:szCs w:val="32"/>
        </w:rPr>
        <w:t>“</w:t>
      </w:r>
      <w:r>
        <w:rPr>
          <w:rFonts w:ascii="仿宋_GB2312" w:eastAsia="仿宋_GB2312" w:hint="eastAsia"/>
          <w:sz w:val="32"/>
          <w:szCs w:val="32"/>
        </w:rPr>
        <w:t>我的服务</w:t>
      </w:r>
      <w:r>
        <w:rPr>
          <w:rFonts w:ascii="仿宋_GB2312" w:eastAsia="仿宋_GB2312"/>
          <w:sz w:val="32"/>
          <w:szCs w:val="32"/>
        </w:rPr>
        <w:t>”</w:t>
      </w:r>
      <w:r>
        <w:rPr>
          <w:rFonts w:ascii="仿宋_GB2312" w:eastAsia="仿宋_GB2312"/>
          <w:sz w:val="32"/>
          <w:szCs w:val="32"/>
        </w:rPr>
        <w:t>-</w:t>
      </w:r>
      <w:r>
        <w:rPr>
          <w:rFonts w:ascii="仿宋_GB2312" w:eastAsia="仿宋_GB2312"/>
          <w:sz w:val="32"/>
          <w:szCs w:val="32"/>
        </w:rPr>
        <w:t>“</w:t>
      </w:r>
      <w:r>
        <w:rPr>
          <w:rFonts w:ascii="仿宋_GB2312" w:eastAsia="仿宋_GB2312" w:hint="eastAsia"/>
          <w:sz w:val="32"/>
          <w:szCs w:val="32"/>
        </w:rPr>
        <w:t>待办</w:t>
      </w:r>
      <w:r>
        <w:rPr>
          <w:rFonts w:ascii="仿宋_GB2312" w:eastAsia="仿宋_GB2312"/>
          <w:sz w:val="32"/>
          <w:szCs w:val="32"/>
        </w:rPr>
        <w:t>”</w:t>
      </w:r>
      <w:r>
        <w:rPr>
          <w:rFonts w:ascii="仿宋_GB2312" w:eastAsia="仿宋_GB2312" w:hint="eastAsia"/>
          <w:sz w:val="32"/>
          <w:szCs w:val="32"/>
        </w:rPr>
        <w:t>/</w:t>
      </w:r>
      <w:r>
        <w:rPr>
          <w:rFonts w:ascii="仿宋_GB2312" w:eastAsia="仿宋_GB2312"/>
          <w:sz w:val="32"/>
          <w:szCs w:val="32"/>
        </w:rPr>
        <w:t>“</w:t>
      </w:r>
      <w:r>
        <w:rPr>
          <w:rFonts w:ascii="仿宋_GB2312" w:eastAsia="仿宋_GB2312" w:hint="eastAsia"/>
          <w:sz w:val="32"/>
          <w:szCs w:val="32"/>
        </w:rPr>
        <w:t>已办</w:t>
      </w:r>
      <w:r>
        <w:rPr>
          <w:rFonts w:ascii="仿宋_GB2312" w:eastAsia="仿宋_GB2312"/>
          <w:sz w:val="32"/>
          <w:szCs w:val="32"/>
        </w:rPr>
        <w:t>”</w:t>
      </w:r>
    </w:p>
    <w:p w:rsidR="00861F07" w:rsidRDefault="000A03B7" w:rsidP="00861F07">
      <w:pPr>
        <w:rPr>
          <w:rFonts w:ascii="仿宋_GB2312" w:eastAsia="仿宋_GB2312"/>
          <w:sz w:val="32"/>
          <w:szCs w:val="32"/>
        </w:rPr>
      </w:pPr>
      <w:r>
        <w:rPr>
          <w:rFonts w:ascii="仿宋_GB2312" w:eastAsia="仿宋_GB2312" w:hint="eastAsia"/>
          <w:noProof/>
          <w:sz w:val="32"/>
          <w:szCs w:val="32"/>
        </w:rPr>
        <w:drawing>
          <wp:inline distT="0" distB="0" distL="0" distR="0" wp14:anchorId="5A5FB91A" wp14:editId="577E0924">
            <wp:extent cx="5267960" cy="2320290"/>
            <wp:effectExtent l="0" t="0" r="8890" b="3810"/>
            <wp:docPr id="37" name="图片 37" descr="C:\Users\Administrator\Desktop\流程办理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流程办理0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67960" cy="2320290"/>
                    </a:xfrm>
                    <a:prstGeom prst="rect">
                      <a:avLst/>
                    </a:prstGeom>
                    <a:noFill/>
                    <a:ln>
                      <a:noFill/>
                    </a:ln>
                  </pic:spPr>
                </pic:pic>
              </a:graphicData>
            </a:graphic>
          </wp:inline>
        </w:drawing>
      </w:r>
    </w:p>
    <w:p w:rsidR="002F685C" w:rsidRDefault="002F685C" w:rsidP="002F685C">
      <w:pPr>
        <w:pStyle w:val="a7"/>
        <w:numPr>
          <w:ilvl w:val="0"/>
          <w:numId w:val="14"/>
        </w:numPr>
        <w:ind w:firstLineChars="0"/>
        <w:rPr>
          <w:rFonts w:ascii="仿宋_GB2312" w:eastAsia="仿宋_GB2312"/>
          <w:sz w:val="32"/>
          <w:szCs w:val="32"/>
        </w:rPr>
      </w:pPr>
      <w:r>
        <w:rPr>
          <w:rFonts w:ascii="仿宋_GB2312" w:eastAsia="仿宋_GB2312" w:hint="eastAsia"/>
          <w:sz w:val="32"/>
          <w:szCs w:val="32"/>
        </w:rPr>
        <w:t>在“待办”中点击“办理”处理待办事项</w:t>
      </w:r>
    </w:p>
    <w:p w:rsidR="00407815" w:rsidRDefault="00415486" w:rsidP="00415486">
      <w:pPr>
        <w:pStyle w:val="a7"/>
        <w:numPr>
          <w:ilvl w:val="0"/>
          <w:numId w:val="15"/>
        </w:numPr>
        <w:ind w:firstLineChars="0"/>
        <w:rPr>
          <w:rFonts w:ascii="仿宋_GB2312" w:eastAsia="仿宋_GB2312"/>
          <w:sz w:val="32"/>
          <w:szCs w:val="32"/>
        </w:rPr>
      </w:pPr>
      <w:r>
        <w:rPr>
          <w:rFonts w:ascii="仿宋_GB2312" w:eastAsia="仿宋_GB2312" w:hint="eastAsia"/>
          <w:sz w:val="32"/>
          <w:szCs w:val="32"/>
        </w:rPr>
        <w:t>正常情况流程上的人员会收到待办事项提醒。比如短信提醒如下：</w:t>
      </w:r>
    </w:p>
    <w:p w:rsidR="00415486" w:rsidRDefault="00415486" w:rsidP="00415486">
      <w:pPr>
        <w:rPr>
          <w:rFonts w:ascii="仿宋_GB2312" w:eastAsia="仿宋_GB2312"/>
          <w:sz w:val="32"/>
          <w:szCs w:val="32"/>
        </w:rPr>
      </w:pPr>
      <w:r>
        <w:rPr>
          <w:rFonts w:ascii="仿宋_GB2312" w:eastAsia="仿宋_GB2312"/>
          <w:noProof/>
          <w:sz w:val="32"/>
          <w:szCs w:val="32"/>
        </w:rPr>
        <w:drawing>
          <wp:inline distT="0" distB="0" distL="0" distR="0" wp14:anchorId="76C94945" wp14:editId="0C95B5DF">
            <wp:extent cx="5263515" cy="1908175"/>
            <wp:effectExtent l="0" t="0" r="0" b="0"/>
            <wp:docPr id="40" name="图片 40" descr="C:\Users\Administrator\Desktop\短信接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短信接收.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3515" cy="1908175"/>
                    </a:xfrm>
                    <a:prstGeom prst="rect">
                      <a:avLst/>
                    </a:prstGeom>
                    <a:noFill/>
                    <a:ln>
                      <a:noFill/>
                    </a:ln>
                  </pic:spPr>
                </pic:pic>
              </a:graphicData>
            </a:graphic>
          </wp:inline>
        </w:drawing>
      </w:r>
    </w:p>
    <w:p w:rsidR="00415486" w:rsidRPr="00415486" w:rsidRDefault="00415486" w:rsidP="00415486">
      <w:pPr>
        <w:pStyle w:val="a7"/>
        <w:numPr>
          <w:ilvl w:val="0"/>
          <w:numId w:val="15"/>
        </w:numPr>
        <w:ind w:firstLineChars="0"/>
        <w:rPr>
          <w:rFonts w:ascii="仿宋_GB2312" w:eastAsia="仿宋_GB2312"/>
          <w:sz w:val="32"/>
          <w:szCs w:val="32"/>
        </w:rPr>
      </w:pPr>
      <w:r>
        <w:rPr>
          <w:rFonts w:ascii="仿宋_GB2312" w:eastAsia="仿宋_GB2312" w:hint="eastAsia"/>
          <w:sz w:val="32"/>
          <w:szCs w:val="32"/>
        </w:rPr>
        <w:lastRenderedPageBreak/>
        <w:t>请老师们经常查阅个人中心中的待办事项，或者在收到提醒短信后及时办理，以便流程顺利传递。</w:t>
      </w:r>
    </w:p>
    <w:p w:rsidR="00780B26" w:rsidRDefault="002F685C" w:rsidP="006A0928">
      <w:pPr>
        <w:rPr>
          <w:rFonts w:ascii="仿宋_GB2312" w:eastAsia="仿宋_GB2312"/>
          <w:sz w:val="32"/>
          <w:szCs w:val="32"/>
        </w:rPr>
      </w:pPr>
      <w:r>
        <w:rPr>
          <w:rFonts w:ascii="仿宋_GB2312" w:eastAsia="仿宋_GB2312" w:hint="eastAsia"/>
          <w:noProof/>
          <w:sz w:val="32"/>
          <w:szCs w:val="32"/>
        </w:rPr>
        <w:drawing>
          <wp:inline distT="0" distB="0" distL="0" distR="0" wp14:anchorId="77A71CCF" wp14:editId="69574C77">
            <wp:extent cx="5271135" cy="1744345"/>
            <wp:effectExtent l="0" t="0" r="5715" b="8255"/>
            <wp:docPr id="38" name="图片 38" descr="C:\Users\Administrator\Desktop\办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办理.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1135" cy="1744345"/>
                    </a:xfrm>
                    <a:prstGeom prst="rect">
                      <a:avLst/>
                    </a:prstGeom>
                    <a:noFill/>
                    <a:ln>
                      <a:noFill/>
                    </a:ln>
                  </pic:spPr>
                </pic:pic>
              </a:graphicData>
            </a:graphic>
          </wp:inline>
        </w:drawing>
      </w:r>
    </w:p>
    <w:p w:rsidR="0057285F" w:rsidRPr="0057285F" w:rsidRDefault="0057285F" w:rsidP="0057285F">
      <w:pPr>
        <w:pStyle w:val="a7"/>
        <w:numPr>
          <w:ilvl w:val="0"/>
          <w:numId w:val="15"/>
        </w:numPr>
        <w:ind w:firstLineChars="0"/>
        <w:rPr>
          <w:rFonts w:ascii="仿宋_GB2312" w:eastAsia="仿宋_GB2312"/>
          <w:sz w:val="32"/>
          <w:szCs w:val="32"/>
        </w:rPr>
      </w:pPr>
      <w:r w:rsidRPr="0057285F">
        <w:rPr>
          <w:rFonts w:ascii="仿宋_GB2312" w:eastAsia="仿宋_GB2312" w:hint="eastAsia"/>
          <w:sz w:val="32"/>
          <w:szCs w:val="32"/>
        </w:rPr>
        <w:t>如果收不到短信，请老师在网上办事大厅-个人中心完善个人信息</w:t>
      </w:r>
    </w:p>
    <w:p w:rsidR="0057285F" w:rsidRDefault="0057285F" w:rsidP="006A0928">
      <w:pPr>
        <w:rPr>
          <w:rFonts w:ascii="仿宋_GB2312" w:eastAsia="仿宋_GB2312"/>
          <w:sz w:val="32"/>
          <w:szCs w:val="32"/>
        </w:rPr>
      </w:pPr>
      <w:r>
        <w:rPr>
          <w:rFonts w:ascii="仿宋_GB2312" w:eastAsia="仿宋_GB2312"/>
          <w:noProof/>
          <w:sz w:val="32"/>
          <w:szCs w:val="32"/>
        </w:rPr>
        <w:drawing>
          <wp:inline distT="0" distB="0" distL="0" distR="0">
            <wp:extent cx="5270500" cy="1854835"/>
            <wp:effectExtent l="0" t="0" r="6350" b="0"/>
            <wp:docPr id="3" name="图片 3" descr="C:\Users\Administrator\Desktop\网上办事大厅短信通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网上办事大厅短信通知.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0500" cy="1854835"/>
                    </a:xfrm>
                    <a:prstGeom prst="rect">
                      <a:avLst/>
                    </a:prstGeom>
                    <a:noFill/>
                    <a:ln>
                      <a:noFill/>
                    </a:ln>
                  </pic:spPr>
                </pic:pic>
              </a:graphicData>
            </a:graphic>
          </wp:inline>
        </w:drawing>
      </w:r>
    </w:p>
    <w:p w:rsidR="0057285F" w:rsidRDefault="0057285F" w:rsidP="006A0928">
      <w:pPr>
        <w:rPr>
          <w:rFonts w:ascii="仿宋_GB2312" w:eastAsia="仿宋_GB2312"/>
          <w:sz w:val="32"/>
          <w:szCs w:val="32"/>
        </w:rPr>
      </w:pPr>
    </w:p>
    <w:p w:rsidR="0057285F" w:rsidRPr="005F3A8A" w:rsidRDefault="005F3A8A" w:rsidP="005F3A8A">
      <w:pPr>
        <w:pStyle w:val="a7"/>
        <w:numPr>
          <w:ilvl w:val="0"/>
          <w:numId w:val="14"/>
        </w:numPr>
        <w:ind w:firstLineChars="0"/>
        <w:rPr>
          <w:rFonts w:ascii="仿宋_GB2312" w:eastAsia="仿宋_GB2312"/>
          <w:sz w:val="32"/>
          <w:szCs w:val="32"/>
        </w:rPr>
      </w:pPr>
      <w:r>
        <w:rPr>
          <w:rFonts w:ascii="仿宋_GB2312" w:eastAsia="仿宋_GB2312" w:hint="eastAsia"/>
          <w:sz w:val="32"/>
          <w:szCs w:val="32"/>
        </w:rPr>
        <w:t>领用人在“待办”中点击“办理”，进入领用人界面。</w:t>
      </w:r>
    </w:p>
    <w:p w:rsidR="0057285F" w:rsidRDefault="005F3A8A" w:rsidP="002C0EDB">
      <w:pPr>
        <w:ind w:firstLineChars="150" w:firstLine="480"/>
        <w:rPr>
          <w:rFonts w:ascii="仿宋_GB2312" w:eastAsia="仿宋_GB2312"/>
          <w:sz w:val="32"/>
          <w:szCs w:val="32"/>
        </w:rPr>
      </w:pPr>
      <w:r>
        <w:rPr>
          <w:rFonts w:ascii="仿宋_GB2312" w:eastAsia="仿宋_GB2312" w:hint="eastAsia"/>
          <w:sz w:val="32"/>
          <w:szCs w:val="32"/>
        </w:rPr>
        <w:t>报审的单据</w:t>
      </w:r>
      <w:proofErr w:type="gramStart"/>
      <w:r>
        <w:rPr>
          <w:rFonts w:ascii="仿宋_GB2312" w:eastAsia="仿宋_GB2312" w:hint="eastAsia"/>
          <w:sz w:val="32"/>
          <w:szCs w:val="32"/>
        </w:rPr>
        <w:t>号勾选的</w:t>
      </w:r>
      <w:proofErr w:type="gramEnd"/>
      <w:r>
        <w:rPr>
          <w:rFonts w:ascii="仿宋_GB2312" w:eastAsia="仿宋_GB2312" w:hint="eastAsia"/>
          <w:sz w:val="32"/>
          <w:szCs w:val="32"/>
        </w:rPr>
        <w:t>是申请人此次报审的所有设备。</w:t>
      </w:r>
    </w:p>
    <w:p w:rsidR="005F3A8A" w:rsidRDefault="005F3A8A" w:rsidP="00163BB1">
      <w:pPr>
        <w:ind w:firstLineChars="150" w:firstLine="480"/>
        <w:rPr>
          <w:rFonts w:ascii="仿宋_GB2312" w:eastAsia="仿宋_GB2312"/>
          <w:sz w:val="32"/>
          <w:szCs w:val="32"/>
        </w:rPr>
      </w:pPr>
      <w:r>
        <w:rPr>
          <w:rFonts w:ascii="仿宋_GB2312" w:eastAsia="仿宋_GB2312" w:hint="eastAsia"/>
          <w:sz w:val="32"/>
          <w:szCs w:val="32"/>
        </w:rPr>
        <w:t>在下面的“单据号</w:t>
      </w:r>
      <w:r w:rsidR="002C0EDB">
        <w:rPr>
          <w:rFonts w:ascii="仿宋_GB2312" w:eastAsia="仿宋_GB2312" w:hint="eastAsia"/>
          <w:sz w:val="32"/>
          <w:szCs w:val="32"/>
        </w:rPr>
        <w:t>”</w:t>
      </w:r>
      <w:r>
        <w:rPr>
          <w:rFonts w:ascii="仿宋_GB2312" w:eastAsia="仿宋_GB2312" w:hint="eastAsia"/>
          <w:sz w:val="32"/>
          <w:szCs w:val="32"/>
        </w:rPr>
        <w:t>下拉列表框中，显示的是该领用人领用的</w:t>
      </w:r>
      <w:r w:rsidR="002C0EDB">
        <w:rPr>
          <w:rFonts w:ascii="仿宋_GB2312" w:eastAsia="仿宋_GB2312" w:hint="eastAsia"/>
          <w:sz w:val="32"/>
          <w:szCs w:val="32"/>
        </w:rPr>
        <w:t>相应设备。领用人可点击“单据号”下拉列表框，即可见到详细的设备信息。请核实是否领用，并在领用人界面最</w:t>
      </w:r>
      <w:proofErr w:type="gramStart"/>
      <w:r w:rsidR="002C0EDB">
        <w:rPr>
          <w:rFonts w:ascii="仿宋_GB2312" w:eastAsia="仿宋_GB2312" w:hint="eastAsia"/>
          <w:sz w:val="32"/>
          <w:szCs w:val="32"/>
        </w:rPr>
        <w:t>低端勾选“同意领用”</w:t>
      </w:r>
      <w:proofErr w:type="gramEnd"/>
      <w:r w:rsidR="002C0EDB">
        <w:rPr>
          <w:rFonts w:ascii="仿宋_GB2312" w:eastAsia="仿宋_GB2312" w:hint="eastAsia"/>
          <w:sz w:val="32"/>
          <w:szCs w:val="32"/>
        </w:rPr>
        <w:t>或者“不同意领用”，而后点击确认即可。</w:t>
      </w:r>
    </w:p>
    <w:p w:rsidR="005F3A8A" w:rsidRDefault="005F3A8A" w:rsidP="006A0928">
      <w:pPr>
        <w:rPr>
          <w:rFonts w:ascii="仿宋_GB2312" w:eastAsia="仿宋_GB2312"/>
          <w:sz w:val="32"/>
          <w:szCs w:val="32"/>
        </w:rPr>
      </w:pPr>
      <w:r>
        <w:rPr>
          <w:rFonts w:ascii="仿宋_GB2312" w:eastAsia="仿宋_GB2312"/>
          <w:noProof/>
          <w:sz w:val="32"/>
          <w:szCs w:val="32"/>
        </w:rPr>
        <w:drawing>
          <wp:inline distT="0" distB="0" distL="0" distR="0">
            <wp:extent cx="6480000" cy="1077551"/>
            <wp:effectExtent l="0" t="0" r="0" b="8890"/>
            <wp:docPr id="50" name="图片 50" descr="C:\Users\Administrator\Desktop\2019.09.16测试\领用人界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2019.09.16测试\领用人界面.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0000" cy="1077551"/>
                    </a:xfrm>
                    <a:prstGeom prst="rect">
                      <a:avLst/>
                    </a:prstGeom>
                    <a:noFill/>
                    <a:ln>
                      <a:noFill/>
                    </a:ln>
                  </pic:spPr>
                </pic:pic>
              </a:graphicData>
            </a:graphic>
          </wp:inline>
        </w:drawing>
      </w:r>
    </w:p>
    <w:p w:rsidR="005F3A8A" w:rsidRDefault="005F3A8A" w:rsidP="006A0928">
      <w:pPr>
        <w:rPr>
          <w:rFonts w:ascii="仿宋_GB2312" w:eastAsia="仿宋_GB2312"/>
          <w:sz w:val="32"/>
          <w:szCs w:val="32"/>
        </w:rPr>
      </w:pPr>
      <w:r>
        <w:rPr>
          <w:rFonts w:ascii="仿宋_GB2312" w:eastAsia="仿宋_GB2312"/>
          <w:noProof/>
          <w:sz w:val="32"/>
          <w:szCs w:val="32"/>
        </w:rPr>
        <w:drawing>
          <wp:inline distT="0" distB="0" distL="0" distR="0">
            <wp:extent cx="5400000" cy="2993656"/>
            <wp:effectExtent l="0" t="0" r="0" b="0"/>
            <wp:docPr id="51" name="图片 51" descr="C:\Users\Administrator\Desktop\2019.09.16测试\领用人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2019.09.16测试\领用人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2993656"/>
                    </a:xfrm>
                    <a:prstGeom prst="rect">
                      <a:avLst/>
                    </a:prstGeom>
                    <a:noFill/>
                    <a:ln>
                      <a:noFill/>
                    </a:ln>
                  </pic:spPr>
                </pic:pic>
              </a:graphicData>
            </a:graphic>
          </wp:inline>
        </w:drawing>
      </w:r>
    </w:p>
    <w:p w:rsidR="002C0EDB" w:rsidRDefault="002C0EDB" w:rsidP="006A0928">
      <w:pPr>
        <w:rPr>
          <w:rFonts w:ascii="仿宋_GB2312" w:eastAsia="仿宋_GB2312"/>
          <w:sz w:val="32"/>
          <w:szCs w:val="32"/>
        </w:rPr>
      </w:pPr>
    </w:p>
    <w:p w:rsidR="000A0324" w:rsidRPr="002D5A7A" w:rsidRDefault="002D5A7A" w:rsidP="002D5A7A">
      <w:pPr>
        <w:pStyle w:val="a7"/>
        <w:numPr>
          <w:ilvl w:val="0"/>
          <w:numId w:val="14"/>
        </w:numPr>
        <w:ind w:firstLineChars="0"/>
        <w:rPr>
          <w:rFonts w:ascii="仿宋_GB2312" w:eastAsia="仿宋_GB2312"/>
          <w:sz w:val="32"/>
          <w:szCs w:val="32"/>
        </w:rPr>
      </w:pPr>
      <w:r>
        <w:rPr>
          <w:rFonts w:ascii="仿宋_GB2312" w:eastAsia="仿宋_GB2312" w:hint="eastAsia"/>
          <w:sz w:val="32"/>
          <w:szCs w:val="32"/>
        </w:rPr>
        <w:t>处理过的事项，可以在个人中心-我的服务-已办中查询</w:t>
      </w:r>
    </w:p>
    <w:p w:rsidR="00861F07" w:rsidRDefault="00F3177E" w:rsidP="006A0928">
      <w:pPr>
        <w:rPr>
          <w:rFonts w:ascii="仿宋_GB2312" w:eastAsia="仿宋_GB2312"/>
          <w:sz w:val="32"/>
          <w:szCs w:val="32"/>
        </w:rPr>
      </w:pPr>
      <w:r>
        <w:rPr>
          <w:rFonts w:ascii="仿宋_GB2312" w:eastAsia="仿宋_GB2312"/>
          <w:noProof/>
          <w:sz w:val="32"/>
          <w:szCs w:val="32"/>
        </w:rPr>
        <w:lastRenderedPageBreak/>
        <w:drawing>
          <wp:inline distT="0" distB="0" distL="0" distR="0" wp14:anchorId="7A433F38" wp14:editId="4844455D">
            <wp:extent cx="5255895" cy="1733550"/>
            <wp:effectExtent l="0" t="0" r="1905" b="0"/>
            <wp:docPr id="39" name="图片 39" descr="C:\Users\Administrator\Desktop\已办查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已办查看.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55895" cy="1733550"/>
                    </a:xfrm>
                    <a:prstGeom prst="rect">
                      <a:avLst/>
                    </a:prstGeom>
                    <a:noFill/>
                    <a:ln>
                      <a:noFill/>
                    </a:ln>
                  </pic:spPr>
                </pic:pic>
              </a:graphicData>
            </a:graphic>
          </wp:inline>
        </w:drawing>
      </w:r>
    </w:p>
    <w:p w:rsidR="005F3A8A" w:rsidRPr="005F3A8A" w:rsidRDefault="005F3A8A" w:rsidP="005F3A8A">
      <w:pPr>
        <w:rPr>
          <w:rFonts w:ascii="仿宋_GB2312" w:eastAsia="仿宋_GB2312"/>
          <w:sz w:val="32"/>
          <w:szCs w:val="32"/>
        </w:rPr>
      </w:pPr>
    </w:p>
    <w:p w:rsidR="00A40909" w:rsidRPr="00AA158D" w:rsidRDefault="00A40909" w:rsidP="00AA158D">
      <w:pPr>
        <w:pStyle w:val="a7"/>
        <w:numPr>
          <w:ilvl w:val="0"/>
          <w:numId w:val="14"/>
        </w:numPr>
        <w:ind w:firstLineChars="0"/>
        <w:rPr>
          <w:rFonts w:ascii="仿宋_GB2312" w:eastAsia="仿宋_GB2312"/>
          <w:sz w:val="32"/>
          <w:szCs w:val="32"/>
        </w:rPr>
      </w:pPr>
      <w:r w:rsidRPr="00AA158D">
        <w:rPr>
          <w:rFonts w:ascii="仿宋_GB2312" w:eastAsia="仿宋_GB2312" w:hint="eastAsia"/>
          <w:sz w:val="32"/>
          <w:szCs w:val="32"/>
        </w:rPr>
        <w:t>为了方便财务工作人员</w:t>
      </w:r>
      <w:r w:rsidR="00AA158D" w:rsidRPr="00AA158D">
        <w:rPr>
          <w:rFonts w:ascii="仿宋_GB2312" w:eastAsia="仿宋_GB2312" w:hint="eastAsia"/>
          <w:sz w:val="32"/>
          <w:szCs w:val="32"/>
        </w:rPr>
        <w:t>查阅已经办结的网上报审事项，数据已经进行推送。财务工作人员可以在“网上办事大厅”进入“个人中心”，在“待阅”界面可见网上报审的信息数据。</w:t>
      </w:r>
    </w:p>
    <w:p w:rsidR="00A40909" w:rsidRDefault="00AA158D" w:rsidP="00E02D55">
      <w:pPr>
        <w:ind w:firstLineChars="200" w:firstLine="640"/>
        <w:rPr>
          <w:rFonts w:ascii="仿宋_GB2312" w:eastAsia="仿宋_GB2312"/>
          <w:sz w:val="32"/>
          <w:szCs w:val="32"/>
        </w:rPr>
      </w:pPr>
      <w:r>
        <w:rPr>
          <w:rFonts w:ascii="仿宋_GB2312" w:eastAsia="仿宋_GB2312"/>
          <w:noProof/>
          <w:sz w:val="32"/>
          <w:szCs w:val="32"/>
        </w:rPr>
        <w:drawing>
          <wp:inline distT="0" distB="0" distL="0" distR="0">
            <wp:extent cx="8401050" cy="2501900"/>
            <wp:effectExtent l="0" t="0" r="0" b="0"/>
            <wp:docPr id="48" name="图片 48" descr="C:\Users\Administrator\Desktop\财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财务.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01050" cy="2501900"/>
                    </a:xfrm>
                    <a:prstGeom prst="rect">
                      <a:avLst/>
                    </a:prstGeom>
                    <a:noFill/>
                    <a:ln>
                      <a:noFill/>
                    </a:ln>
                  </pic:spPr>
                </pic:pic>
              </a:graphicData>
            </a:graphic>
          </wp:inline>
        </w:drawing>
      </w:r>
    </w:p>
    <w:p w:rsidR="00AA158D" w:rsidRDefault="00AA158D" w:rsidP="00E02D55">
      <w:pPr>
        <w:ind w:firstLineChars="200" w:firstLine="640"/>
        <w:rPr>
          <w:rFonts w:ascii="仿宋_GB2312" w:eastAsia="仿宋_GB2312"/>
          <w:sz w:val="32"/>
          <w:szCs w:val="32"/>
        </w:rPr>
      </w:pPr>
    </w:p>
    <w:p w:rsidR="00AA158D" w:rsidRPr="002C0EDB" w:rsidRDefault="002C0EDB" w:rsidP="002C0EDB">
      <w:pPr>
        <w:pStyle w:val="a7"/>
        <w:numPr>
          <w:ilvl w:val="0"/>
          <w:numId w:val="14"/>
        </w:numPr>
        <w:ind w:firstLineChars="0"/>
        <w:rPr>
          <w:rFonts w:ascii="仿宋_GB2312" w:eastAsia="仿宋_GB2312"/>
          <w:sz w:val="32"/>
          <w:szCs w:val="32"/>
        </w:rPr>
      </w:pPr>
      <w:r w:rsidRPr="002C0EDB">
        <w:rPr>
          <w:rFonts w:ascii="仿宋_GB2312" w:eastAsia="仿宋_GB2312" w:hint="eastAsia"/>
          <w:sz w:val="32"/>
          <w:szCs w:val="32"/>
        </w:rPr>
        <w:t>请各流程工作人员做好数据的输入、维护以及审核工作，保持应有的关注和谨慎，完成相应的工作职责。</w:t>
      </w:r>
    </w:p>
    <w:p w:rsidR="00AA158D" w:rsidRDefault="00AA158D" w:rsidP="00E02D55">
      <w:pPr>
        <w:ind w:firstLineChars="200" w:firstLine="640"/>
        <w:rPr>
          <w:rFonts w:ascii="仿宋_GB2312" w:eastAsia="仿宋_GB2312"/>
          <w:sz w:val="32"/>
          <w:szCs w:val="32"/>
        </w:rPr>
      </w:pPr>
    </w:p>
    <w:p w:rsidR="002C0EDB" w:rsidRDefault="002C0EDB" w:rsidP="00E02D55">
      <w:pPr>
        <w:ind w:firstLineChars="200" w:firstLine="640"/>
        <w:rPr>
          <w:rFonts w:ascii="仿宋_GB2312" w:eastAsia="仿宋_GB2312"/>
          <w:sz w:val="32"/>
          <w:szCs w:val="32"/>
        </w:rPr>
      </w:pPr>
    </w:p>
    <w:p w:rsidR="002C0EDB" w:rsidRDefault="002C0EDB" w:rsidP="00E02D55">
      <w:pPr>
        <w:ind w:firstLineChars="200" w:firstLine="640"/>
        <w:rPr>
          <w:rFonts w:ascii="仿宋_GB2312" w:eastAsia="仿宋_GB2312"/>
          <w:sz w:val="32"/>
          <w:szCs w:val="32"/>
        </w:rPr>
      </w:pPr>
    </w:p>
    <w:p w:rsidR="00861F07" w:rsidRDefault="00E02D55" w:rsidP="00E02D55">
      <w:pPr>
        <w:ind w:firstLineChars="200" w:firstLine="640"/>
        <w:rPr>
          <w:rFonts w:ascii="仿宋_GB2312" w:eastAsia="仿宋_GB2312"/>
          <w:sz w:val="32"/>
          <w:szCs w:val="32"/>
        </w:rPr>
      </w:pPr>
      <w:r>
        <w:rPr>
          <w:rFonts w:ascii="仿宋_GB2312" w:eastAsia="仿宋_GB2312" w:hint="eastAsia"/>
          <w:sz w:val="32"/>
          <w:szCs w:val="32"/>
        </w:rPr>
        <w:t>请老师们积极应用网上报审并提出宝贵意见。</w:t>
      </w:r>
    </w:p>
    <w:p w:rsidR="00861F07" w:rsidRDefault="00861F07" w:rsidP="006A0928">
      <w:pPr>
        <w:rPr>
          <w:rFonts w:ascii="仿宋_GB2312" w:eastAsia="仿宋_GB2312"/>
          <w:sz w:val="32"/>
          <w:szCs w:val="32"/>
        </w:rPr>
      </w:pPr>
    </w:p>
    <w:p w:rsidR="00A77ECE" w:rsidRDefault="00A77ECE" w:rsidP="006A0928">
      <w:pPr>
        <w:rPr>
          <w:rFonts w:ascii="仿宋_GB2312" w:eastAsia="仿宋_GB2312"/>
          <w:sz w:val="32"/>
          <w:szCs w:val="32"/>
        </w:rPr>
      </w:pPr>
    </w:p>
    <w:p w:rsidR="0057285F" w:rsidRDefault="0057285F" w:rsidP="006A0928">
      <w:pPr>
        <w:rPr>
          <w:rFonts w:ascii="仿宋_GB2312" w:eastAsia="仿宋_GB2312"/>
          <w:sz w:val="32"/>
          <w:szCs w:val="32"/>
        </w:rPr>
      </w:pPr>
    </w:p>
    <w:p w:rsidR="0057285F" w:rsidRDefault="0057285F" w:rsidP="006A0928">
      <w:pPr>
        <w:rPr>
          <w:rFonts w:ascii="仿宋_GB2312" w:eastAsia="仿宋_GB2312"/>
          <w:sz w:val="32"/>
          <w:szCs w:val="32"/>
        </w:rPr>
      </w:pPr>
    </w:p>
    <w:p w:rsidR="0057285F" w:rsidRDefault="0057285F" w:rsidP="006A0928">
      <w:pPr>
        <w:rPr>
          <w:rFonts w:ascii="仿宋_GB2312" w:eastAsia="仿宋_GB2312"/>
          <w:sz w:val="32"/>
          <w:szCs w:val="32"/>
        </w:rPr>
      </w:pPr>
    </w:p>
    <w:p w:rsidR="00861F07" w:rsidRDefault="00E02D55" w:rsidP="00E02D55">
      <w:pPr>
        <w:jc w:val="right"/>
        <w:rPr>
          <w:rFonts w:ascii="仿宋_GB2312" w:eastAsia="仿宋_GB2312"/>
          <w:sz w:val="32"/>
          <w:szCs w:val="32"/>
        </w:rPr>
      </w:pPr>
      <w:r>
        <w:rPr>
          <w:rFonts w:ascii="仿宋_GB2312" w:eastAsia="仿宋_GB2312" w:hint="eastAsia"/>
          <w:sz w:val="32"/>
          <w:szCs w:val="32"/>
        </w:rPr>
        <w:t>审计处</w:t>
      </w:r>
    </w:p>
    <w:p w:rsidR="00861F07" w:rsidRPr="006A0928" w:rsidRDefault="00E02D55" w:rsidP="00A77ECE">
      <w:pPr>
        <w:jc w:val="right"/>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019</w:t>
      </w:r>
      <w:r>
        <w:rPr>
          <w:rFonts w:ascii="仿宋_GB2312" w:eastAsia="仿宋_GB2312" w:hint="eastAsia"/>
          <w:sz w:val="32"/>
          <w:szCs w:val="32"/>
        </w:rPr>
        <w:t>年</w:t>
      </w:r>
      <w:r w:rsidR="00F82BC4">
        <w:rPr>
          <w:rFonts w:ascii="仿宋_GB2312" w:eastAsia="仿宋_GB2312" w:hint="eastAsia"/>
          <w:sz w:val="32"/>
          <w:szCs w:val="32"/>
        </w:rPr>
        <w:t>7</w:t>
      </w:r>
      <w:r>
        <w:rPr>
          <w:rFonts w:ascii="仿宋_GB2312" w:eastAsia="仿宋_GB2312" w:hint="eastAsia"/>
          <w:sz w:val="32"/>
          <w:szCs w:val="32"/>
        </w:rPr>
        <w:t>月</w:t>
      </w:r>
    </w:p>
    <w:sectPr w:rsidR="00861F07" w:rsidRPr="006A0928" w:rsidSect="008351BA">
      <w:footerReference w:type="default" r:id="rId48"/>
      <w:pgSz w:w="16838" w:h="23811" w:code="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5329" w:rsidRDefault="007B5329" w:rsidP="00C86301">
      <w:r>
        <w:separator/>
      </w:r>
    </w:p>
  </w:endnote>
  <w:endnote w:type="continuationSeparator" w:id="0">
    <w:p w:rsidR="007B5329" w:rsidRDefault="007B5329" w:rsidP="00C86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86997"/>
      <w:docPartObj>
        <w:docPartGallery w:val="Page Numbers (Bottom of Page)"/>
        <w:docPartUnique/>
      </w:docPartObj>
    </w:sdtPr>
    <w:sdtEndPr/>
    <w:sdtContent>
      <w:p w:rsidR="00C86301" w:rsidRDefault="00C86301">
        <w:pPr>
          <w:pStyle w:val="a5"/>
          <w:jc w:val="right"/>
        </w:pPr>
        <w:r>
          <w:fldChar w:fldCharType="begin"/>
        </w:r>
        <w:r>
          <w:instrText>PAGE   \* MERGEFORMAT</w:instrText>
        </w:r>
        <w:r>
          <w:fldChar w:fldCharType="separate"/>
        </w:r>
        <w:r w:rsidR="00907917" w:rsidRPr="00907917">
          <w:rPr>
            <w:noProof/>
            <w:lang w:val="zh-CN"/>
          </w:rPr>
          <w:t>-</w:t>
        </w:r>
        <w:r w:rsidR="00907917">
          <w:rPr>
            <w:noProof/>
          </w:rPr>
          <w:t xml:space="preserve"> 1 -</w:t>
        </w:r>
        <w:r>
          <w:fldChar w:fldCharType="end"/>
        </w:r>
      </w:p>
    </w:sdtContent>
  </w:sdt>
  <w:p w:rsidR="00C86301" w:rsidRDefault="00C863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5329" w:rsidRDefault="007B5329" w:rsidP="00C86301">
      <w:r>
        <w:separator/>
      </w:r>
    </w:p>
  </w:footnote>
  <w:footnote w:type="continuationSeparator" w:id="0">
    <w:p w:rsidR="007B5329" w:rsidRDefault="007B5329" w:rsidP="00C863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pt;height:10.7pt" o:bullet="t">
        <v:imagedata r:id="rId1" o:title="mso70F3"/>
      </v:shape>
    </w:pict>
  </w:numPicBullet>
  <w:abstractNum w:abstractNumId="0" w15:restartNumberingAfterBreak="0">
    <w:nsid w:val="08140AF4"/>
    <w:multiLevelType w:val="hybridMultilevel"/>
    <w:tmpl w:val="D396D7EC"/>
    <w:lvl w:ilvl="0" w:tplc="04090001">
      <w:start w:val="1"/>
      <w:numFmt w:val="bullet"/>
      <w:lvlText w:val=""/>
      <w:lvlJc w:val="left"/>
      <w:pPr>
        <w:ind w:left="1540" w:hanging="420"/>
      </w:pPr>
      <w:rPr>
        <w:rFonts w:ascii="Wingdings" w:hAnsi="Wingdings" w:hint="default"/>
      </w:rPr>
    </w:lvl>
    <w:lvl w:ilvl="1" w:tplc="04090003" w:tentative="1">
      <w:start w:val="1"/>
      <w:numFmt w:val="bullet"/>
      <w:lvlText w:val=""/>
      <w:lvlJc w:val="left"/>
      <w:pPr>
        <w:ind w:left="1960" w:hanging="420"/>
      </w:pPr>
      <w:rPr>
        <w:rFonts w:ascii="Wingdings" w:hAnsi="Wingdings" w:hint="default"/>
      </w:rPr>
    </w:lvl>
    <w:lvl w:ilvl="2" w:tplc="04090005" w:tentative="1">
      <w:start w:val="1"/>
      <w:numFmt w:val="bullet"/>
      <w:lvlText w:val=""/>
      <w:lvlJc w:val="left"/>
      <w:pPr>
        <w:ind w:left="2380" w:hanging="420"/>
      </w:pPr>
      <w:rPr>
        <w:rFonts w:ascii="Wingdings" w:hAnsi="Wingdings" w:hint="default"/>
      </w:rPr>
    </w:lvl>
    <w:lvl w:ilvl="3" w:tplc="04090001" w:tentative="1">
      <w:start w:val="1"/>
      <w:numFmt w:val="bullet"/>
      <w:lvlText w:val=""/>
      <w:lvlJc w:val="left"/>
      <w:pPr>
        <w:ind w:left="2800" w:hanging="420"/>
      </w:pPr>
      <w:rPr>
        <w:rFonts w:ascii="Wingdings" w:hAnsi="Wingdings" w:hint="default"/>
      </w:rPr>
    </w:lvl>
    <w:lvl w:ilvl="4" w:tplc="04090003" w:tentative="1">
      <w:start w:val="1"/>
      <w:numFmt w:val="bullet"/>
      <w:lvlText w:val=""/>
      <w:lvlJc w:val="left"/>
      <w:pPr>
        <w:ind w:left="3220" w:hanging="420"/>
      </w:pPr>
      <w:rPr>
        <w:rFonts w:ascii="Wingdings" w:hAnsi="Wingdings" w:hint="default"/>
      </w:rPr>
    </w:lvl>
    <w:lvl w:ilvl="5" w:tplc="04090005" w:tentative="1">
      <w:start w:val="1"/>
      <w:numFmt w:val="bullet"/>
      <w:lvlText w:val=""/>
      <w:lvlJc w:val="left"/>
      <w:pPr>
        <w:ind w:left="3640" w:hanging="420"/>
      </w:pPr>
      <w:rPr>
        <w:rFonts w:ascii="Wingdings" w:hAnsi="Wingdings" w:hint="default"/>
      </w:rPr>
    </w:lvl>
    <w:lvl w:ilvl="6" w:tplc="04090001" w:tentative="1">
      <w:start w:val="1"/>
      <w:numFmt w:val="bullet"/>
      <w:lvlText w:val=""/>
      <w:lvlJc w:val="left"/>
      <w:pPr>
        <w:ind w:left="4060" w:hanging="420"/>
      </w:pPr>
      <w:rPr>
        <w:rFonts w:ascii="Wingdings" w:hAnsi="Wingdings" w:hint="default"/>
      </w:rPr>
    </w:lvl>
    <w:lvl w:ilvl="7" w:tplc="04090003" w:tentative="1">
      <w:start w:val="1"/>
      <w:numFmt w:val="bullet"/>
      <w:lvlText w:val=""/>
      <w:lvlJc w:val="left"/>
      <w:pPr>
        <w:ind w:left="4480" w:hanging="420"/>
      </w:pPr>
      <w:rPr>
        <w:rFonts w:ascii="Wingdings" w:hAnsi="Wingdings" w:hint="default"/>
      </w:rPr>
    </w:lvl>
    <w:lvl w:ilvl="8" w:tplc="04090005" w:tentative="1">
      <w:start w:val="1"/>
      <w:numFmt w:val="bullet"/>
      <w:lvlText w:val=""/>
      <w:lvlJc w:val="left"/>
      <w:pPr>
        <w:ind w:left="4900" w:hanging="420"/>
      </w:pPr>
      <w:rPr>
        <w:rFonts w:ascii="Wingdings" w:hAnsi="Wingdings" w:hint="default"/>
      </w:rPr>
    </w:lvl>
  </w:abstractNum>
  <w:abstractNum w:abstractNumId="1" w15:restartNumberingAfterBreak="0">
    <w:nsid w:val="0C5E24A5"/>
    <w:multiLevelType w:val="hybridMultilevel"/>
    <w:tmpl w:val="1ABAB20E"/>
    <w:lvl w:ilvl="0" w:tplc="0409000B">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 w15:restartNumberingAfterBreak="0">
    <w:nsid w:val="0D2043BF"/>
    <w:multiLevelType w:val="hybridMultilevel"/>
    <w:tmpl w:val="2A148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DB05618"/>
    <w:multiLevelType w:val="hybridMultilevel"/>
    <w:tmpl w:val="ABC07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10645A0"/>
    <w:multiLevelType w:val="hybridMultilevel"/>
    <w:tmpl w:val="299EDDF6"/>
    <w:lvl w:ilvl="0" w:tplc="0FEAC304">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4B0B6B"/>
    <w:multiLevelType w:val="hybridMultilevel"/>
    <w:tmpl w:val="252686D0"/>
    <w:lvl w:ilvl="0" w:tplc="0409000F">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4275087"/>
    <w:multiLevelType w:val="hybridMultilevel"/>
    <w:tmpl w:val="DEF6083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4BF0FD8"/>
    <w:multiLevelType w:val="hybridMultilevel"/>
    <w:tmpl w:val="6B866410"/>
    <w:lvl w:ilvl="0" w:tplc="F8489C2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15:restartNumberingAfterBreak="0">
    <w:nsid w:val="15906C09"/>
    <w:multiLevelType w:val="hybridMultilevel"/>
    <w:tmpl w:val="557AA030"/>
    <w:lvl w:ilvl="0" w:tplc="04090001">
      <w:start w:val="1"/>
      <w:numFmt w:val="bullet"/>
      <w:lvlText w:val=""/>
      <w:lvlJc w:val="left"/>
      <w:pPr>
        <w:ind w:left="1160" w:hanging="420"/>
      </w:pPr>
      <w:rPr>
        <w:rFonts w:ascii="Wingdings" w:hAnsi="Wingdings" w:hint="default"/>
      </w:rPr>
    </w:lvl>
    <w:lvl w:ilvl="1" w:tplc="04090003" w:tentative="1">
      <w:start w:val="1"/>
      <w:numFmt w:val="bullet"/>
      <w:lvlText w:val=""/>
      <w:lvlJc w:val="left"/>
      <w:pPr>
        <w:ind w:left="1580" w:hanging="420"/>
      </w:pPr>
      <w:rPr>
        <w:rFonts w:ascii="Wingdings" w:hAnsi="Wingdings" w:hint="default"/>
      </w:rPr>
    </w:lvl>
    <w:lvl w:ilvl="2" w:tplc="04090005" w:tentative="1">
      <w:start w:val="1"/>
      <w:numFmt w:val="bullet"/>
      <w:lvlText w:val=""/>
      <w:lvlJc w:val="left"/>
      <w:pPr>
        <w:ind w:left="2000" w:hanging="420"/>
      </w:pPr>
      <w:rPr>
        <w:rFonts w:ascii="Wingdings" w:hAnsi="Wingdings" w:hint="default"/>
      </w:rPr>
    </w:lvl>
    <w:lvl w:ilvl="3" w:tplc="04090001" w:tentative="1">
      <w:start w:val="1"/>
      <w:numFmt w:val="bullet"/>
      <w:lvlText w:val=""/>
      <w:lvlJc w:val="left"/>
      <w:pPr>
        <w:ind w:left="2420" w:hanging="420"/>
      </w:pPr>
      <w:rPr>
        <w:rFonts w:ascii="Wingdings" w:hAnsi="Wingdings" w:hint="default"/>
      </w:rPr>
    </w:lvl>
    <w:lvl w:ilvl="4" w:tplc="04090003" w:tentative="1">
      <w:start w:val="1"/>
      <w:numFmt w:val="bullet"/>
      <w:lvlText w:val=""/>
      <w:lvlJc w:val="left"/>
      <w:pPr>
        <w:ind w:left="2840" w:hanging="420"/>
      </w:pPr>
      <w:rPr>
        <w:rFonts w:ascii="Wingdings" w:hAnsi="Wingdings" w:hint="default"/>
      </w:rPr>
    </w:lvl>
    <w:lvl w:ilvl="5" w:tplc="04090005" w:tentative="1">
      <w:start w:val="1"/>
      <w:numFmt w:val="bullet"/>
      <w:lvlText w:val=""/>
      <w:lvlJc w:val="left"/>
      <w:pPr>
        <w:ind w:left="3260" w:hanging="420"/>
      </w:pPr>
      <w:rPr>
        <w:rFonts w:ascii="Wingdings" w:hAnsi="Wingdings" w:hint="default"/>
      </w:rPr>
    </w:lvl>
    <w:lvl w:ilvl="6" w:tplc="04090001" w:tentative="1">
      <w:start w:val="1"/>
      <w:numFmt w:val="bullet"/>
      <w:lvlText w:val=""/>
      <w:lvlJc w:val="left"/>
      <w:pPr>
        <w:ind w:left="3680" w:hanging="420"/>
      </w:pPr>
      <w:rPr>
        <w:rFonts w:ascii="Wingdings" w:hAnsi="Wingdings" w:hint="default"/>
      </w:rPr>
    </w:lvl>
    <w:lvl w:ilvl="7" w:tplc="04090003" w:tentative="1">
      <w:start w:val="1"/>
      <w:numFmt w:val="bullet"/>
      <w:lvlText w:val=""/>
      <w:lvlJc w:val="left"/>
      <w:pPr>
        <w:ind w:left="4100" w:hanging="420"/>
      </w:pPr>
      <w:rPr>
        <w:rFonts w:ascii="Wingdings" w:hAnsi="Wingdings" w:hint="default"/>
      </w:rPr>
    </w:lvl>
    <w:lvl w:ilvl="8" w:tplc="04090005" w:tentative="1">
      <w:start w:val="1"/>
      <w:numFmt w:val="bullet"/>
      <w:lvlText w:val=""/>
      <w:lvlJc w:val="left"/>
      <w:pPr>
        <w:ind w:left="4520" w:hanging="420"/>
      </w:pPr>
      <w:rPr>
        <w:rFonts w:ascii="Wingdings" w:hAnsi="Wingdings" w:hint="default"/>
      </w:rPr>
    </w:lvl>
  </w:abstractNum>
  <w:abstractNum w:abstractNumId="9" w15:restartNumberingAfterBreak="0">
    <w:nsid w:val="17746809"/>
    <w:multiLevelType w:val="hybridMultilevel"/>
    <w:tmpl w:val="88E2EAF0"/>
    <w:lvl w:ilvl="0" w:tplc="B464EBA8">
      <w:start w:val="4"/>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7C85377"/>
    <w:multiLevelType w:val="hybridMultilevel"/>
    <w:tmpl w:val="CE285E4C"/>
    <w:lvl w:ilvl="0" w:tplc="0B26323C">
      <w:start w:val="1"/>
      <w:numFmt w:val="japaneseCounting"/>
      <w:lvlText w:val="%1、"/>
      <w:lvlJc w:val="left"/>
      <w:pPr>
        <w:ind w:left="1360" w:hanging="720"/>
      </w:pPr>
      <w:rPr>
        <w:rFonts w:ascii="仿宋_GB2312" w:eastAsia="仿宋_GB2312" w:hAnsiTheme="minorHAnsi" w:cstheme="minorBidi"/>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15:restartNumberingAfterBreak="0">
    <w:nsid w:val="36730702"/>
    <w:multiLevelType w:val="hybridMultilevel"/>
    <w:tmpl w:val="561E134C"/>
    <w:lvl w:ilvl="0" w:tplc="6F30059A">
      <w:start w:val="12"/>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15:restartNumberingAfterBreak="0">
    <w:nsid w:val="3DD8391B"/>
    <w:multiLevelType w:val="hybridMultilevel"/>
    <w:tmpl w:val="B29A3DA0"/>
    <w:lvl w:ilvl="0" w:tplc="04090001">
      <w:start w:val="1"/>
      <w:numFmt w:val="bullet"/>
      <w:lvlText w:val=""/>
      <w:lvlJc w:val="left"/>
      <w:pPr>
        <w:ind w:left="1080" w:hanging="108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7124EB0"/>
    <w:multiLevelType w:val="hybridMultilevel"/>
    <w:tmpl w:val="8C2E38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8A471D7"/>
    <w:multiLevelType w:val="hybridMultilevel"/>
    <w:tmpl w:val="509017BC"/>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5" w15:restartNumberingAfterBreak="0">
    <w:nsid w:val="4BF257C6"/>
    <w:multiLevelType w:val="hybridMultilevel"/>
    <w:tmpl w:val="308A7DB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6" w15:restartNumberingAfterBreak="0">
    <w:nsid w:val="4ED0438B"/>
    <w:multiLevelType w:val="hybridMultilevel"/>
    <w:tmpl w:val="CC0A15B6"/>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7" w15:restartNumberingAfterBreak="0">
    <w:nsid w:val="55A97A4F"/>
    <w:multiLevelType w:val="multilevel"/>
    <w:tmpl w:val="55A97A4F"/>
    <w:lvl w:ilvl="0">
      <w:start w:val="1"/>
      <w:numFmt w:val="decimal"/>
      <w:lvlText w:val="%1."/>
      <w:lvlJc w:val="left"/>
      <w:pPr>
        <w:ind w:left="425" w:hanging="425"/>
      </w:pPr>
      <w:rPr>
        <w:rFonts w:ascii="Times New Roman" w:hAnsi="Times New Roman" w:cs="Times New Roman" w:hint="default"/>
      </w:rPr>
    </w:lvl>
    <w:lvl w:ilvl="1">
      <w:start w:val="1"/>
      <w:numFmt w:val="decimal"/>
      <w:lvlText w:val="%1.%2."/>
      <w:lvlJc w:val="left"/>
      <w:pPr>
        <w:ind w:left="567" w:hanging="567"/>
      </w:pPr>
      <w:rPr>
        <w:rFonts w:ascii="Times New Roman" w:hAnsi="Times New Roman" w:cs="Times New Roman" w:hint="default"/>
      </w:rPr>
    </w:lvl>
    <w:lvl w:ilvl="2">
      <w:start w:val="1"/>
      <w:numFmt w:val="decimal"/>
      <w:lvlText w:val="%1.%2.%3."/>
      <w:lvlJc w:val="left"/>
      <w:pPr>
        <w:ind w:left="709" w:hanging="709"/>
      </w:pPr>
      <w:rPr>
        <w:rFonts w:ascii="Times New Roman" w:hAnsi="Times New Roman" w:cs="Times New Roman" w:hint="default"/>
      </w:rPr>
    </w:lvl>
    <w:lvl w:ilvl="3">
      <w:start w:val="1"/>
      <w:numFmt w:val="decimal"/>
      <w:lvlText w:val="%1.%2.%3.%4."/>
      <w:lvlJc w:val="left"/>
      <w:pPr>
        <w:ind w:left="851" w:hanging="851"/>
      </w:pPr>
      <w:rPr>
        <w:rFonts w:ascii="Times New Roman" w:hAnsi="Times New Roman" w:cs="Times New Roman" w:hint="default"/>
      </w:rPr>
    </w:lvl>
    <w:lvl w:ilvl="4">
      <w:start w:val="1"/>
      <w:numFmt w:val="decimal"/>
      <w:lvlText w:val="%1.%2.%3.%4.%5."/>
      <w:lvlJc w:val="left"/>
      <w:pPr>
        <w:ind w:left="992" w:hanging="992"/>
      </w:pPr>
      <w:rPr>
        <w:rFonts w:ascii="Times New Roman" w:hAnsi="Times New Roman" w:cs="Times New Roman" w:hint="default"/>
      </w:rPr>
    </w:lvl>
    <w:lvl w:ilvl="5">
      <w:start w:val="1"/>
      <w:numFmt w:val="decimal"/>
      <w:lvlText w:val="%1.%2.%3.%4.%5.%6."/>
      <w:lvlJc w:val="left"/>
      <w:pPr>
        <w:ind w:left="1134" w:hanging="1134"/>
      </w:pPr>
      <w:rPr>
        <w:rFonts w:ascii="Times New Roman" w:hAnsi="Times New Roman" w:cs="Times New Roman" w:hint="default"/>
      </w:rPr>
    </w:lvl>
    <w:lvl w:ilvl="6">
      <w:start w:val="1"/>
      <w:numFmt w:val="decimal"/>
      <w:lvlText w:val="%1.%2.%3.%4.%5.%6.%7."/>
      <w:lvlJc w:val="left"/>
      <w:pPr>
        <w:ind w:left="1276" w:hanging="1276"/>
      </w:pPr>
      <w:rPr>
        <w:rFonts w:ascii="Times New Roman" w:hAnsi="Times New Roman" w:cs="Times New Roman" w:hint="default"/>
      </w:rPr>
    </w:lvl>
    <w:lvl w:ilvl="7">
      <w:start w:val="1"/>
      <w:numFmt w:val="decimal"/>
      <w:lvlText w:val="%1.%2.%3.%4.%5.%6.%7.%8."/>
      <w:lvlJc w:val="left"/>
      <w:pPr>
        <w:ind w:left="1418" w:hanging="1418"/>
      </w:pPr>
      <w:rPr>
        <w:rFonts w:ascii="Times New Roman" w:hAnsi="Times New Roman" w:cs="Times New Roman" w:hint="default"/>
      </w:rPr>
    </w:lvl>
    <w:lvl w:ilvl="8">
      <w:start w:val="1"/>
      <w:numFmt w:val="decimal"/>
      <w:lvlText w:val="%1.%2.%3.%4.%5.%6.%7.%8.%9."/>
      <w:lvlJc w:val="left"/>
      <w:pPr>
        <w:ind w:left="1559" w:hanging="1559"/>
      </w:pPr>
      <w:rPr>
        <w:rFonts w:ascii="Times New Roman" w:hAnsi="Times New Roman" w:cs="Times New Roman" w:hint="default"/>
      </w:rPr>
    </w:lvl>
  </w:abstractNum>
  <w:abstractNum w:abstractNumId="18" w15:restartNumberingAfterBreak="0">
    <w:nsid w:val="59FA17C6"/>
    <w:multiLevelType w:val="hybridMultilevel"/>
    <w:tmpl w:val="D38C52D0"/>
    <w:lvl w:ilvl="0" w:tplc="8A20938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CFC66FC"/>
    <w:multiLevelType w:val="hybridMultilevel"/>
    <w:tmpl w:val="53729D1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F6B4921"/>
    <w:multiLevelType w:val="hybridMultilevel"/>
    <w:tmpl w:val="A69C48CC"/>
    <w:lvl w:ilvl="0" w:tplc="3628F864">
      <w:start w:val="8"/>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7311BE7"/>
    <w:multiLevelType w:val="hybridMultilevel"/>
    <w:tmpl w:val="36A24330"/>
    <w:lvl w:ilvl="0" w:tplc="F6FCAB6E">
      <w:start w:val="2"/>
      <w:numFmt w:val="japaneseCounting"/>
      <w:lvlText w:val="%1、"/>
      <w:lvlJc w:val="left"/>
      <w:pPr>
        <w:ind w:left="709" w:hanging="720"/>
      </w:pPr>
      <w:rPr>
        <w:rFonts w:hint="default"/>
        <w:lang w:val="en-US"/>
      </w:rPr>
    </w:lvl>
    <w:lvl w:ilvl="1" w:tplc="04090019" w:tentative="1">
      <w:start w:val="1"/>
      <w:numFmt w:val="lowerLetter"/>
      <w:lvlText w:val="%2)"/>
      <w:lvlJc w:val="left"/>
      <w:pPr>
        <w:ind w:left="829" w:hanging="420"/>
      </w:pPr>
    </w:lvl>
    <w:lvl w:ilvl="2" w:tplc="0409001B" w:tentative="1">
      <w:start w:val="1"/>
      <w:numFmt w:val="lowerRoman"/>
      <w:lvlText w:val="%3."/>
      <w:lvlJc w:val="right"/>
      <w:pPr>
        <w:ind w:left="1249" w:hanging="420"/>
      </w:pPr>
    </w:lvl>
    <w:lvl w:ilvl="3" w:tplc="0409000F" w:tentative="1">
      <w:start w:val="1"/>
      <w:numFmt w:val="decimal"/>
      <w:lvlText w:val="%4."/>
      <w:lvlJc w:val="left"/>
      <w:pPr>
        <w:ind w:left="1669" w:hanging="420"/>
      </w:pPr>
    </w:lvl>
    <w:lvl w:ilvl="4" w:tplc="04090019" w:tentative="1">
      <w:start w:val="1"/>
      <w:numFmt w:val="lowerLetter"/>
      <w:lvlText w:val="%5)"/>
      <w:lvlJc w:val="left"/>
      <w:pPr>
        <w:ind w:left="2089" w:hanging="420"/>
      </w:pPr>
    </w:lvl>
    <w:lvl w:ilvl="5" w:tplc="0409001B" w:tentative="1">
      <w:start w:val="1"/>
      <w:numFmt w:val="lowerRoman"/>
      <w:lvlText w:val="%6."/>
      <w:lvlJc w:val="right"/>
      <w:pPr>
        <w:ind w:left="2509" w:hanging="420"/>
      </w:pPr>
    </w:lvl>
    <w:lvl w:ilvl="6" w:tplc="0409000F" w:tentative="1">
      <w:start w:val="1"/>
      <w:numFmt w:val="decimal"/>
      <w:lvlText w:val="%7."/>
      <w:lvlJc w:val="left"/>
      <w:pPr>
        <w:ind w:left="2929" w:hanging="420"/>
      </w:pPr>
    </w:lvl>
    <w:lvl w:ilvl="7" w:tplc="04090019" w:tentative="1">
      <w:start w:val="1"/>
      <w:numFmt w:val="lowerLetter"/>
      <w:lvlText w:val="%8)"/>
      <w:lvlJc w:val="left"/>
      <w:pPr>
        <w:ind w:left="3349" w:hanging="420"/>
      </w:pPr>
    </w:lvl>
    <w:lvl w:ilvl="8" w:tplc="0409001B" w:tentative="1">
      <w:start w:val="1"/>
      <w:numFmt w:val="lowerRoman"/>
      <w:lvlText w:val="%9."/>
      <w:lvlJc w:val="right"/>
      <w:pPr>
        <w:ind w:left="3769" w:hanging="420"/>
      </w:pPr>
    </w:lvl>
  </w:abstractNum>
  <w:abstractNum w:abstractNumId="22" w15:restartNumberingAfterBreak="0">
    <w:nsid w:val="68804ABC"/>
    <w:multiLevelType w:val="hybridMultilevel"/>
    <w:tmpl w:val="AADC2C2C"/>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3" w15:restartNumberingAfterBreak="0">
    <w:nsid w:val="74D43A6F"/>
    <w:multiLevelType w:val="hybridMultilevel"/>
    <w:tmpl w:val="557CFAAA"/>
    <w:lvl w:ilvl="0" w:tplc="EB060E2E">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6E877DB"/>
    <w:multiLevelType w:val="hybridMultilevel"/>
    <w:tmpl w:val="DE0CF17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86D5086"/>
    <w:multiLevelType w:val="hybridMultilevel"/>
    <w:tmpl w:val="E24AD8C2"/>
    <w:lvl w:ilvl="0" w:tplc="0409000B">
      <w:start w:val="1"/>
      <w:numFmt w:val="bullet"/>
      <w:lvlText w:val=""/>
      <w:lvlJc w:val="left"/>
      <w:pPr>
        <w:ind w:left="1480" w:hanging="420"/>
      </w:pPr>
      <w:rPr>
        <w:rFonts w:ascii="Wingdings" w:hAnsi="Wingdings" w:hint="default"/>
      </w:rPr>
    </w:lvl>
    <w:lvl w:ilvl="1" w:tplc="04090003" w:tentative="1">
      <w:start w:val="1"/>
      <w:numFmt w:val="bullet"/>
      <w:lvlText w:val=""/>
      <w:lvlJc w:val="left"/>
      <w:pPr>
        <w:ind w:left="1900" w:hanging="420"/>
      </w:pPr>
      <w:rPr>
        <w:rFonts w:ascii="Wingdings" w:hAnsi="Wingdings" w:hint="default"/>
      </w:rPr>
    </w:lvl>
    <w:lvl w:ilvl="2" w:tplc="04090005" w:tentative="1">
      <w:start w:val="1"/>
      <w:numFmt w:val="bullet"/>
      <w:lvlText w:val=""/>
      <w:lvlJc w:val="left"/>
      <w:pPr>
        <w:ind w:left="2320" w:hanging="420"/>
      </w:pPr>
      <w:rPr>
        <w:rFonts w:ascii="Wingdings" w:hAnsi="Wingdings" w:hint="default"/>
      </w:rPr>
    </w:lvl>
    <w:lvl w:ilvl="3" w:tplc="04090001" w:tentative="1">
      <w:start w:val="1"/>
      <w:numFmt w:val="bullet"/>
      <w:lvlText w:val=""/>
      <w:lvlJc w:val="left"/>
      <w:pPr>
        <w:ind w:left="2740" w:hanging="420"/>
      </w:pPr>
      <w:rPr>
        <w:rFonts w:ascii="Wingdings" w:hAnsi="Wingdings" w:hint="default"/>
      </w:rPr>
    </w:lvl>
    <w:lvl w:ilvl="4" w:tplc="04090003" w:tentative="1">
      <w:start w:val="1"/>
      <w:numFmt w:val="bullet"/>
      <w:lvlText w:val=""/>
      <w:lvlJc w:val="left"/>
      <w:pPr>
        <w:ind w:left="3160" w:hanging="420"/>
      </w:pPr>
      <w:rPr>
        <w:rFonts w:ascii="Wingdings" w:hAnsi="Wingdings" w:hint="default"/>
      </w:rPr>
    </w:lvl>
    <w:lvl w:ilvl="5" w:tplc="04090005" w:tentative="1">
      <w:start w:val="1"/>
      <w:numFmt w:val="bullet"/>
      <w:lvlText w:val=""/>
      <w:lvlJc w:val="left"/>
      <w:pPr>
        <w:ind w:left="3580" w:hanging="420"/>
      </w:pPr>
      <w:rPr>
        <w:rFonts w:ascii="Wingdings" w:hAnsi="Wingdings" w:hint="default"/>
      </w:rPr>
    </w:lvl>
    <w:lvl w:ilvl="6" w:tplc="04090001" w:tentative="1">
      <w:start w:val="1"/>
      <w:numFmt w:val="bullet"/>
      <w:lvlText w:val=""/>
      <w:lvlJc w:val="left"/>
      <w:pPr>
        <w:ind w:left="4000" w:hanging="420"/>
      </w:pPr>
      <w:rPr>
        <w:rFonts w:ascii="Wingdings" w:hAnsi="Wingdings" w:hint="default"/>
      </w:rPr>
    </w:lvl>
    <w:lvl w:ilvl="7" w:tplc="04090003" w:tentative="1">
      <w:start w:val="1"/>
      <w:numFmt w:val="bullet"/>
      <w:lvlText w:val=""/>
      <w:lvlJc w:val="left"/>
      <w:pPr>
        <w:ind w:left="4420" w:hanging="420"/>
      </w:pPr>
      <w:rPr>
        <w:rFonts w:ascii="Wingdings" w:hAnsi="Wingdings" w:hint="default"/>
      </w:rPr>
    </w:lvl>
    <w:lvl w:ilvl="8" w:tplc="04090005" w:tentative="1">
      <w:start w:val="1"/>
      <w:numFmt w:val="bullet"/>
      <w:lvlText w:val=""/>
      <w:lvlJc w:val="left"/>
      <w:pPr>
        <w:ind w:left="4840" w:hanging="420"/>
      </w:pPr>
      <w:rPr>
        <w:rFonts w:ascii="Wingdings" w:hAnsi="Wingdings" w:hint="default"/>
      </w:rPr>
    </w:lvl>
  </w:abstractNum>
  <w:abstractNum w:abstractNumId="26" w15:restartNumberingAfterBreak="0">
    <w:nsid w:val="7FB9324D"/>
    <w:multiLevelType w:val="hybridMultilevel"/>
    <w:tmpl w:val="3E1C3CA8"/>
    <w:lvl w:ilvl="0" w:tplc="04090013">
      <w:start w:val="1"/>
      <w:numFmt w:val="chineseCountingThousand"/>
      <w:lvlText w:val="%1、"/>
      <w:lvlJc w:val="left"/>
      <w:pPr>
        <w:ind w:left="1360" w:hanging="7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26"/>
  </w:num>
  <w:num w:numId="2">
    <w:abstractNumId w:val="10"/>
  </w:num>
  <w:num w:numId="3">
    <w:abstractNumId w:val="21"/>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9"/>
  </w:num>
  <w:num w:numId="7">
    <w:abstractNumId w:val="5"/>
  </w:num>
  <w:num w:numId="8">
    <w:abstractNumId w:val="12"/>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3"/>
  </w:num>
  <w:num w:numId="13">
    <w:abstractNumId w:val="24"/>
  </w:num>
  <w:num w:numId="14">
    <w:abstractNumId w:val="2"/>
  </w:num>
  <w:num w:numId="15">
    <w:abstractNumId w:val="6"/>
  </w:num>
  <w:num w:numId="16">
    <w:abstractNumId w:val="4"/>
  </w:num>
  <w:num w:numId="17">
    <w:abstractNumId w:val="23"/>
  </w:num>
  <w:num w:numId="18">
    <w:abstractNumId w:val="20"/>
  </w:num>
  <w:num w:numId="19">
    <w:abstractNumId w:val="22"/>
  </w:num>
  <w:num w:numId="20">
    <w:abstractNumId w:val="15"/>
  </w:num>
  <w:num w:numId="21">
    <w:abstractNumId w:val="14"/>
  </w:num>
  <w:num w:numId="22">
    <w:abstractNumId w:val="16"/>
  </w:num>
  <w:num w:numId="23">
    <w:abstractNumId w:val="11"/>
  </w:num>
  <w:num w:numId="24">
    <w:abstractNumId w:val="8"/>
  </w:num>
  <w:num w:numId="25">
    <w:abstractNumId w:val="1"/>
  </w:num>
  <w:num w:numId="26">
    <w:abstractNumId w:val="19"/>
  </w:num>
  <w:num w:numId="27">
    <w:abstractNumId w:val="2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7149"/>
    <w:rsid w:val="0000653F"/>
    <w:rsid w:val="00011FE9"/>
    <w:rsid w:val="00027F85"/>
    <w:rsid w:val="00032D31"/>
    <w:rsid w:val="00032F11"/>
    <w:rsid w:val="00040907"/>
    <w:rsid w:val="00060A15"/>
    <w:rsid w:val="000644F4"/>
    <w:rsid w:val="00064FF5"/>
    <w:rsid w:val="00092767"/>
    <w:rsid w:val="000A0324"/>
    <w:rsid w:val="000A03B7"/>
    <w:rsid w:val="000A76DC"/>
    <w:rsid w:val="000A7E76"/>
    <w:rsid w:val="000B3A4D"/>
    <w:rsid w:val="000D574C"/>
    <w:rsid w:val="000F1114"/>
    <w:rsid w:val="000F2BC7"/>
    <w:rsid w:val="00123676"/>
    <w:rsid w:val="00123881"/>
    <w:rsid w:val="00137B48"/>
    <w:rsid w:val="00144F64"/>
    <w:rsid w:val="00163BB1"/>
    <w:rsid w:val="00163F10"/>
    <w:rsid w:val="00173749"/>
    <w:rsid w:val="00186CA2"/>
    <w:rsid w:val="0019184F"/>
    <w:rsid w:val="001B36A6"/>
    <w:rsid w:val="001C0BBC"/>
    <w:rsid w:val="001C7E5A"/>
    <w:rsid w:val="001F45A3"/>
    <w:rsid w:val="0020235D"/>
    <w:rsid w:val="00203B8B"/>
    <w:rsid w:val="00240A33"/>
    <w:rsid w:val="00241CEE"/>
    <w:rsid w:val="00263006"/>
    <w:rsid w:val="00266B14"/>
    <w:rsid w:val="00277724"/>
    <w:rsid w:val="00281CD1"/>
    <w:rsid w:val="00290300"/>
    <w:rsid w:val="002A10DD"/>
    <w:rsid w:val="002C0EDB"/>
    <w:rsid w:val="002D5A7A"/>
    <w:rsid w:val="002E1B4E"/>
    <w:rsid w:val="002E1E7D"/>
    <w:rsid w:val="002F685C"/>
    <w:rsid w:val="00307750"/>
    <w:rsid w:val="00336550"/>
    <w:rsid w:val="00363ECF"/>
    <w:rsid w:val="003738C8"/>
    <w:rsid w:val="00374C01"/>
    <w:rsid w:val="0038600A"/>
    <w:rsid w:val="00390B29"/>
    <w:rsid w:val="0039371F"/>
    <w:rsid w:val="003A5164"/>
    <w:rsid w:val="003C2F47"/>
    <w:rsid w:val="003D153E"/>
    <w:rsid w:val="003F6DCC"/>
    <w:rsid w:val="003F6E44"/>
    <w:rsid w:val="00407815"/>
    <w:rsid w:val="004115D0"/>
    <w:rsid w:val="00415486"/>
    <w:rsid w:val="004413D3"/>
    <w:rsid w:val="004522A0"/>
    <w:rsid w:val="00453B7E"/>
    <w:rsid w:val="00475F35"/>
    <w:rsid w:val="00485D11"/>
    <w:rsid w:val="004A093E"/>
    <w:rsid w:val="004F1D88"/>
    <w:rsid w:val="00513BF1"/>
    <w:rsid w:val="00517284"/>
    <w:rsid w:val="00517E9F"/>
    <w:rsid w:val="0052759E"/>
    <w:rsid w:val="00537982"/>
    <w:rsid w:val="00540949"/>
    <w:rsid w:val="00541BEB"/>
    <w:rsid w:val="005526FA"/>
    <w:rsid w:val="00563746"/>
    <w:rsid w:val="0057285F"/>
    <w:rsid w:val="00580FAD"/>
    <w:rsid w:val="005B17B0"/>
    <w:rsid w:val="005C0260"/>
    <w:rsid w:val="005C71BA"/>
    <w:rsid w:val="005D4DD3"/>
    <w:rsid w:val="005E7E7A"/>
    <w:rsid w:val="005F2B6B"/>
    <w:rsid w:val="005F3A8A"/>
    <w:rsid w:val="005F4792"/>
    <w:rsid w:val="005F64BA"/>
    <w:rsid w:val="0060075B"/>
    <w:rsid w:val="006065EA"/>
    <w:rsid w:val="0061715A"/>
    <w:rsid w:val="006337B1"/>
    <w:rsid w:val="006344ED"/>
    <w:rsid w:val="00636D74"/>
    <w:rsid w:val="00641BF2"/>
    <w:rsid w:val="00651B91"/>
    <w:rsid w:val="00664387"/>
    <w:rsid w:val="006719A1"/>
    <w:rsid w:val="006743EF"/>
    <w:rsid w:val="00691003"/>
    <w:rsid w:val="00696C6D"/>
    <w:rsid w:val="006A0928"/>
    <w:rsid w:val="006A2F67"/>
    <w:rsid w:val="006B0769"/>
    <w:rsid w:val="006B2516"/>
    <w:rsid w:val="006B41E9"/>
    <w:rsid w:val="006C695A"/>
    <w:rsid w:val="006F393F"/>
    <w:rsid w:val="006F48E1"/>
    <w:rsid w:val="00704035"/>
    <w:rsid w:val="00710D05"/>
    <w:rsid w:val="00710D9B"/>
    <w:rsid w:val="0073537A"/>
    <w:rsid w:val="00752882"/>
    <w:rsid w:val="00775254"/>
    <w:rsid w:val="00780B26"/>
    <w:rsid w:val="007859D5"/>
    <w:rsid w:val="00786B9A"/>
    <w:rsid w:val="007A0860"/>
    <w:rsid w:val="007B5329"/>
    <w:rsid w:val="007C6942"/>
    <w:rsid w:val="007D5074"/>
    <w:rsid w:val="007E0AC6"/>
    <w:rsid w:val="008029CF"/>
    <w:rsid w:val="008351BA"/>
    <w:rsid w:val="00861F07"/>
    <w:rsid w:val="0087096A"/>
    <w:rsid w:val="00884E30"/>
    <w:rsid w:val="008945FA"/>
    <w:rsid w:val="008C49D7"/>
    <w:rsid w:val="008F4874"/>
    <w:rsid w:val="00907917"/>
    <w:rsid w:val="00907D6C"/>
    <w:rsid w:val="00916223"/>
    <w:rsid w:val="009267E3"/>
    <w:rsid w:val="009318F5"/>
    <w:rsid w:val="0095298D"/>
    <w:rsid w:val="009D44F3"/>
    <w:rsid w:val="009E7E87"/>
    <w:rsid w:val="00A005CB"/>
    <w:rsid w:val="00A01AD0"/>
    <w:rsid w:val="00A0382D"/>
    <w:rsid w:val="00A1248C"/>
    <w:rsid w:val="00A12DDF"/>
    <w:rsid w:val="00A13004"/>
    <w:rsid w:val="00A15A1E"/>
    <w:rsid w:val="00A40909"/>
    <w:rsid w:val="00A54CB7"/>
    <w:rsid w:val="00A5688F"/>
    <w:rsid w:val="00A628A3"/>
    <w:rsid w:val="00A64C34"/>
    <w:rsid w:val="00A65A99"/>
    <w:rsid w:val="00A77ECE"/>
    <w:rsid w:val="00A844E0"/>
    <w:rsid w:val="00A94D90"/>
    <w:rsid w:val="00AA158D"/>
    <w:rsid w:val="00AB6049"/>
    <w:rsid w:val="00AD06F1"/>
    <w:rsid w:val="00AD0C9E"/>
    <w:rsid w:val="00AF31B4"/>
    <w:rsid w:val="00B075EE"/>
    <w:rsid w:val="00B11EE6"/>
    <w:rsid w:val="00B15823"/>
    <w:rsid w:val="00B17880"/>
    <w:rsid w:val="00B3706A"/>
    <w:rsid w:val="00B444CC"/>
    <w:rsid w:val="00B5273E"/>
    <w:rsid w:val="00B83CA4"/>
    <w:rsid w:val="00B8505B"/>
    <w:rsid w:val="00BA6A69"/>
    <w:rsid w:val="00BC41AD"/>
    <w:rsid w:val="00BC769B"/>
    <w:rsid w:val="00BD2B32"/>
    <w:rsid w:val="00BF10F6"/>
    <w:rsid w:val="00BF31B4"/>
    <w:rsid w:val="00C204BF"/>
    <w:rsid w:val="00C44C85"/>
    <w:rsid w:val="00C86301"/>
    <w:rsid w:val="00CA04BC"/>
    <w:rsid w:val="00CB4DC1"/>
    <w:rsid w:val="00CD4DAC"/>
    <w:rsid w:val="00CD4E49"/>
    <w:rsid w:val="00CF07C0"/>
    <w:rsid w:val="00CF41EC"/>
    <w:rsid w:val="00D36BE6"/>
    <w:rsid w:val="00D37149"/>
    <w:rsid w:val="00D81318"/>
    <w:rsid w:val="00D855A5"/>
    <w:rsid w:val="00D92A3D"/>
    <w:rsid w:val="00D9581B"/>
    <w:rsid w:val="00DA09FC"/>
    <w:rsid w:val="00DA7DF0"/>
    <w:rsid w:val="00DB2276"/>
    <w:rsid w:val="00DB7D41"/>
    <w:rsid w:val="00DC7BDD"/>
    <w:rsid w:val="00DE5F97"/>
    <w:rsid w:val="00E02D55"/>
    <w:rsid w:val="00E15068"/>
    <w:rsid w:val="00E2150F"/>
    <w:rsid w:val="00E2404E"/>
    <w:rsid w:val="00E508CA"/>
    <w:rsid w:val="00E555A1"/>
    <w:rsid w:val="00E737A1"/>
    <w:rsid w:val="00E90804"/>
    <w:rsid w:val="00E93EBA"/>
    <w:rsid w:val="00EA407D"/>
    <w:rsid w:val="00EC17AC"/>
    <w:rsid w:val="00EE1C6E"/>
    <w:rsid w:val="00EF675B"/>
    <w:rsid w:val="00F12414"/>
    <w:rsid w:val="00F2440D"/>
    <w:rsid w:val="00F3177E"/>
    <w:rsid w:val="00F55EDC"/>
    <w:rsid w:val="00F82BC4"/>
    <w:rsid w:val="00F96449"/>
    <w:rsid w:val="00FB0C2D"/>
    <w:rsid w:val="00FC394C"/>
    <w:rsid w:val="00FD1F98"/>
    <w:rsid w:val="00FF25BD"/>
    <w:rsid w:val="00FF4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67754"/>
  <w15:docId w15:val="{8C42507B-704A-4E9D-82FC-CE01026BA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0B3A4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710D9B"/>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630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86301"/>
    <w:rPr>
      <w:sz w:val="18"/>
      <w:szCs w:val="18"/>
    </w:rPr>
  </w:style>
  <w:style w:type="paragraph" w:styleId="a5">
    <w:name w:val="footer"/>
    <w:basedOn w:val="a"/>
    <w:link w:val="a6"/>
    <w:uiPriority w:val="99"/>
    <w:unhideWhenUsed/>
    <w:rsid w:val="00C86301"/>
    <w:pPr>
      <w:tabs>
        <w:tab w:val="center" w:pos="4153"/>
        <w:tab w:val="right" w:pos="8306"/>
      </w:tabs>
      <w:snapToGrid w:val="0"/>
      <w:jc w:val="left"/>
    </w:pPr>
    <w:rPr>
      <w:sz w:val="18"/>
      <w:szCs w:val="18"/>
    </w:rPr>
  </w:style>
  <w:style w:type="character" w:customStyle="1" w:styleId="a6">
    <w:name w:val="页脚 字符"/>
    <w:basedOn w:val="a0"/>
    <w:link w:val="a5"/>
    <w:uiPriority w:val="99"/>
    <w:rsid w:val="00C86301"/>
    <w:rPr>
      <w:sz w:val="18"/>
      <w:szCs w:val="18"/>
    </w:rPr>
  </w:style>
  <w:style w:type="paragraph" w:styleId="a7">
    <w:name w:val="List Paragraph"/>
    <w:basedOn w:val="a"/>
    <w:uiPriority w:val="34"/>
    <w:qFormat/>
    <w:rsid w:val="00BC769B"/>
    <w:pPr>
      <w:ind w:firstLineChars="200" w:firstLine="420"/>
    </w:pPr>
  </w:style>
  <w:style w:type="character" w:customStyle="1" w:styleId="30">
    <w:name w:val="标题 3 字符"/>
    <w:basedOn w:val="a0"/>
    <w:link w:val="3"/>
    <w:uiPriority w:val="9"/>
    <w:semiHidden/>
    <w:rsid w:val="00710D9B"/>
    <w:rPr>
      <w:b/>
      <w:bCs/>
      <w:sz w:val="32"/>
      <w:szCs w:val="32"/>
    </w:rPr>
  </w:style>
  <w:style w:type="paragraph" w:styleId="a8">
    <w:name w:val="Normal (Web)"/>
    <w:basedOn w:val="a"/>
    <w:uiPriority w:val="99"/>
    <w:semiHidden/>
    <w:unhideWhenUsed/>
    <w:qFormat/>
    <w:rsid w:val="00710D9B"/>
    <w:pPr>
      <w:widowControl/>
      <w:spacing w:before="100" w:beforeAutospacing="1" w:after="100" w:afterAutospacing="1"/>
      <w:jc w:val="left"/>
    </w:pPr>
    <w:rPr>
      <w:rFonts w:ascii="宋体" w:eastAsia="宋体" w:hAnsi="宋体" w:cs="宋体"/>
      <w:kern w:val="0"/>
      <w:sz w:val="24"/>
      <w:szCs w:val="24"/>
    </w:rPr>
  </w:style>
  <w:style w:type="paragraph" w:customStyle="1" w:styleId="a9">
    <w:name w:val="图片说明"/>
    <w:basedOn w:val="a"/>
    <w:uiPriority w:val="99"/>
    <w:qFormat/>
    <w:rsid w:val="00710D9B"/>
    <w:pPr>
      <w:jc w:val="center"/>
    </w:pPr>
    <w:rPr>
      <w:rFonts w:ascii="宋体" w:eastAsia="宋体" w:hAnsi="宋体" w:cs="Times New Roman"/>
      <w:szCs w:val="21"/>
    </w:rPr>
  </w:style>
  <w:style w:type="paragraph" w:styleId="aa">
    <w:name w:val="Balloon Text"/>
    <w:basedOn w:val="a"/>
    <w:link w:val="ab"/>
    <w:uiPriority w:val="99"/>
    <w:semiHidden/>
    <w:unhideWhenUsed/>
    <w:rsid w:val="006B0769"/>
    <w:rPr>
      <w:sz w:val="18"/>
      <w:szCs w:val="18"/>
    </w:rPr>
  </w:style>
  <w:style w:type="character" w:customStyle="1" w:styleId="ab">
    <w:name w:val="批注框文本 字符"/>
    <w:basedOn w:val="a0"/>
    <w:link w:val="aa"/>
    <w:uiPriority w:val="99"/>
    <w:semiHidden/>
    <w:rsid w:val="006B0769"/>
    <w:rPr>
      <w:sz w:val="18"/>
      <w:szCs w:val="18"/>
    </w:rPr>
  </w:style>
  <w:style w:type="character" w:customStyle="1" w:styleId="20">
    <w:name w:val="标题 2 字符"/>
    <w:basedOn w:val="a0"/>
    <w:link w:val="2"/>
    <w:uiPriority w:val="9"/>
    <w:semiHidden/>
    <w:rsid w:val="000B3A4D"/>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56998">
      <w:bodyDiv w:val="1"/>
      <w:marLeft w:val="0"/>
      <w:marRight w:val="0"/>
      <w:marTop w:val="0"/>
      <w:marBottom w:val="0"/>
      <w:divBdr>
        <w:top w:val="none" w:sz="0" w:space="0" w:color="auto"/>
        <w:left w:val="none" w:sz="0" w:space="0" w:color="auto"/>
        <w:bottom w:val="none" w:sz="0" w:space="0" w:color="auto"/>
        <w:right w:val="none" w:sz="0" w:space="0" w:color="auto"/>
      </w:divBdr>
    </w:div>
    <w:div w:id="282424813">
      <w:bodyDiv w:val="1"/>
      <w:marLeft w:val="0"/>
      <w:marRight w:val="0"/>
      <w:marTop w:val="0"/>
      <w:marBottom w:val="0"/>
      <w:divBdr>
        <w:top w:val="none" w:sz="0" w:space="0" w:color="auto"/>
        <w:left w:val="none" w:sz="0" w:space="0" w:color="auto"/>
        <w:bottom w:val="none" w:sz="0" w:space="0" w:color="auto"/>
        <w:right w:val="none" w:sz="0" w:space="0" w:color="auto"/>
      </w:divBdr>
    </w:div>
    <w:div w:id="1117867473">
      <w:bodyDiv w:val="1"/>
      <w:marLeft w:val="0"/>
      <w:marRight w:val="0"/>
      <w:marTop w:val="0"/>
      <w:marBottom w:val="0"/>
      <w:divBdr>
        <w:top w:val="none" w:sz="0" w:space="0" w:color="auto"/>
        <w:left w:val="none" w:sz="0" w:space="0" w:color="auto"/>
        <w:bottom w:val="none" w:sz="0" w:space="0" w:color="auto"/>
        <w:right w:val="none" w:sz="0" w:space="0" w:color="auto"/>
      </w:divBdr>
    </w:div>
    <w:div w:id="184805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hyperlink" Target="http://www.gxu.edu.c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0719C-E8FF-47B9-A696-069730570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13</Pages>
  <Words>530</Words>
  <Characters>3027</Characters>
  <Application>Microsoft Office Word</Application>
  <DocSecurity>0</DocSecurity>
  <Lines>25</Lines>
  <Paragraphs>7</Paragraphs>
  <ScaleCrop>false</ScaleCrop>
  <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243</cp:revision>
  <cp:lastPrinted>2019-07-08T08:42:00Z</cp:lastPrinted>
  <dcterms:created xsi:type="dcterms:W3CDTF">2019-06-24T09:09:00Z</dcterms:created>
  <dcterms:modified xsi:type="dcterms:W3CDTF">2019-09-30T07:25:00Z</dcterms:modified>
</cp:coreProperties>
</file>